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C2837A" w14:textId="40484673" w:rsidR="00855831" w:rsidRPr="00E475B3" w:rsidRDefault="003131EC" w:rsidP="00855831">
      <w:pPr>
        <w:rPr>
          <w:b/>
          <w:sz w:val="28"/>
          <w:szCs w:val="28"/>
        </w:rPr>
      </w:pPr>
      <w:r>
        <w:rPr>
          <w:noProof/>
        </w:rPr>
        <w:drawing>
          <wp:anchor distT="0" distB="0" distL="114300" distR="114300" simplePos="0" relativeHeight="251660288" behindDoc="1" locked="0" layoutInCell="1" allowOverlap="1" wp14:anchorId="059E37B1" wp14:editId="68172627">
            <wp:simplePos x="0" y="0"/>
            <wp:positionH relativeFrom="page">
              <wp:align>right</wp:align>
            </wp:positionH>
            <wp:positionV relativeFrom="paragraph">
              <wp:posOffset>-899755</wp:posOffset>
            </wp:positionV>
            <wp:extent cx="7552772" cy="10683433"/>
            <wp:effectExtent l="0" t="0" r="0" b="3810"/>
            <wp:wrapNone/>
            <wp:docPr id="2116090583"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2772" cy="106834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3A9D49" w14:textId="77777777" w:rsidR="00855831" w:rsidRPr="00E475B3" w:rsidRDefault="00855831" w:rsidP="00855831">
      <w:pPr>
        <w:jc w:val="center"/>
        <w:rPr>
          <w:b/>
          <w:sz w:val="28"/>
          <w:szCs w:val="28"/>
        </w:rPr>
      </w:pPr>
    </w:p>
    <w:p w14:paraId="1F1F0FF2" w14:textId="124F12C2" w:rsidR="00855831" w:rsidRDefault="00855831" w:rsidP="00855831">
      <w:pPr>
        <w:jc w:val="center"/>
        <w:rPr>
          <w:b/>
          <w:noProof/>
          <w:sz w:val="28"/>
          <w:szCs w:val="28"/>
        </w:rPr>
      </w:pPr>
    </w:p>
    <w:p w14:paraId="69B0DBAC" w14:textId="6FD32567" w:rsidR="00855831" w:rsidRPr="00E475B3" w:rsidRDefault="00855831" w:rsidP="00855831">
      <w:pPr>
        <w:jc w:val="center"/>
        <w:rPr>
          <w:b/>
          <w:sz w:val="28"/>
          <w:szCs w:val="28"/>
        </w:rPr>
      </w:pPr>
    </w:p>
    <w:p w14:paraId="40E853BD" w14:textId="2702A9E7" w:rsidR="00855831" w:rsidRPr="00E475B3" w:rsidRDefault="00855831" w:rsidP="00855831">
      <w:pPr>
        <w:rPr>
          <w:b/>
          <w:sz w:val="28"/>
          <w:szCs w:val="28"/>
        </w:rPr>
      </w:pPr>
    </w:p>
    <w:p w14:paraId="6F345C1A" w14:textId="5E5F5774" w:rsidR="00855831" w:rsidRDefault="00855831" w:rsidP="00855831">
      <w:pPr>
        <w:jc w:val="center"/>
        <w:rPr>
          <w:b/>
          <w:sz w:val="28"/>
          <w:szCs w:val="28"/>
        </w:rPr>
      </w:pPr>
    </w:p>
    <w:p w14:paraId="0EC4F9AD" w14:textId="77777777" w:rsidR="00855831" w:rsidRDefault="00855831" w:rsidP="00855831">
      <w:pPr>
        <w:jc w:val="center"/>
        <w:rPr>
          <w:b/>
          <w:sz w:val="28"/>
          <w:szCs w:val="28"/>
        </w:rPr>
      </w:pPr>
    </w:p>
    <w:p w14:paraId="63A3D135" w14:textId="77777777" w:rsidR="003131EC" w:rsidRDefault="003131EC" w:rsidP="00855831">
      <w:pPr>
        <w:jc w:val="center"/>
        <w:rPr>
          <w:rFonts w:ascii="Arial" w:hAnsi="Arial" w:cs="Arial"/>
          <w:b/>
          <w:sz w:val="60"/>
          <w:szCs w:val="60"/>
        </w:rPr>
      </w:pPr>
    </w:p>
    <w:p w14:paraId="2BE155F9" w14:textId="1F2296B4" w:rsidR="00855831" w:rsidRDefault="00EE5A9E" w:rsidP="00855831">
      <w:pPr>
        <w:jc w:val="center"/>
        <w:rPr>
          <w:rFonts w:ascii="Arial" w:hAnsi="Arial" w:cs="Arial"/>
          <w:b/>
          <w:sz w:val="60"/>
          <w:szCs w:val="60"/>
        </w:rPr>
      </w:pPr>
      <w:r>
        <w:rPr>
          <w:rFonts w:ascii="Arial" w:hAnsi="Arial" w:cs="Arial"/>
          <w:b/>
          <w:sz w:val="60"/>
          <w:szCs w:val="60"/>
        </w:rPr>
        <w:t>Aquaculture Europe 25</w:t>
      </w:r>
    </w:p>
    <w:p w14:paraId="1731A894" w14:textId="77777777" w:rsidR="005520C0" w:rsidRPr="00855831" w:rsidRDefault="005520C0" w:rsidP="00855831">
      <w:pPr>
        <w:jc w:val="center"/>
        <w:rPr>
          <w:rFonts w:ascii="Arial" w:hAnsi="Arial" w:cs="Arial"/>
          <w:b/>
          <w:sz w:val="60"/>
          <w:szCs w:val="60"/>
        </w:rPr>
      </w:pPr>
    </w:p>
    <w:p w14:paraId="27F842C4" w14:textId="5FD8794F" w:rsidR="00855831" w:rsidRPr="00855831" w:rsidRDefault="00EE5A9E" w:rsidP="00855831">
      <w:pPr>
        <w:jc w:val="center"/>
        <w:rPr>
          <w:rFonts w:ascii="Arial" w:hAnsi="Arial" w:cs="Arial"/>
          <w:bCs/>
          <w:sz w:val="40"/>
          <w:szCs w:val="40"/>
        </w:rPr>
      </w:pPr>
      <w:r>
        <w:rPr>
          <w:rFonts w:ascii="Arial" w:hAnsi="Arial" w:cs="Arial"/>
          <w:bCs/>
          <w:sz w:val="40"/>
          <w:szCs w:val="40"/>
        </w:rPr>
        <w:t xml:space="preserve">Poročilo </w:t>
      </w:r>
    </w:p>
    <w:p w14:paraId="7A2633F0" w14:textId="1548F044" w:rsidR="00855831" w:rsidRDefault="00855831" w:rsidP="00855831">
      <w:pPr>
        <w:jc w:val="center"/>
        <w:rPr>
          <w:b/>
          <w:sz w:val="22"/>
          <w:szCs w:val="28"/>
        </w:rPr>
      </w:pPr>
    </w:p>
    <w:p w14:paraId="6903B659" w14:textId="296E193E" w:rsidR="00855831" w:rsidRPr="00E475B3" w:rsidRDefault="00855831" w:rsidP="00855831">
      <w:pPr>
        <w:jc w:val="center"/>
        <w:rPr>
          <w:b/>
          <w:sz w:val="22"/>
          <w:szCs w:val="28"/>
        </w:rPr>
      </w:pPr>
    </w:p>
    <w:p w14:paraId="4E7754FD" w14:textId="632F9823" w:rsidR="00855831" w:rsidRPr="00E475B3" w:rsidRDefault="00855831" w:rsidP="00855831">
      <w:pPr>
        <w:jc w:val="center"/>
        <w:rPr>
          <w:b/>
          <w:sz w:val="22"/>
          <w:szCs w:val="28"/>
        </w:rPr>
      </w:pPr>
    </w:p>
    <w:p w14:paraId="530453E3" w14:textId="1C7FB2AF" w:rsidR="00855831" w:rsidRDefault="00855831" w:rsidP="00855831">
      <w:pPr>
        <w:jc w:val="center"/>
        <w:rPr>
          <w:b/>
          <w:sz w:val="22"/>
          <w:szCs w:val="28"/>
        </w:rPr>
      </w:pPr>
    </w:p>
    <w:p w14:paraId="68130D78" w14:textId="329DF24D" w:rsidR="00855831" w:rsidRPr="00E475B3" w:rsidRDefault="00855831" w:rsidP="00855831">
      <w:pPr>
        <w:jc w:val="center"/>
        <w:rPr>
          <w:b/>
          <w:sz w:val="22"/>
          <w:szCs w:val="28"/>
        </w:rPr>
      </w:pPr>
    </w:p>
    <w:p w14:paraId="3DF8A4E9" w14:textId="70653D40" w:rsidR="00855831" w:rsidRPr="00E475B3" w:rsidRDefault="00855831" w:rsidP="00855831">
      <w:pPr>
        <w:jc w:val="center"/>
        <w:rPr>
          <w:b/>
          <w:sz w:val="22"/>
          <w:szCs w:val="28"/>
        </w:rPr>
      </w:pPr>
      <w:r>
        <w:rPr>
          <w:b/>
          <w:noProof/>
          <w:sz w:val="22"/>
          <w:szCs w:val="28"/>
        </w:rPr>
        <w:drawing>
          <wp:anchor distT="0" distB="0" distL="114300" distR="114300" simplePos="0" relativeHeight="251659264" behindDoc="0" locked="0" layoutInCell="1" allowOverlap="1" wp14:anchorId="3803C683" wp14:editId="677C8F52">
            <wp:simplePos x="0" y="0"/>
            <wp:positionH relativeFrom="margin">
              <wp:posOffset>80010</wp:posOffset>
            </wp:positionH>
            <wp:positionV relativeFrom="paragraph">
              <wp:posOffset>69850</wp:posOffset>
            </wp:positionV>
            <wp:extent cx="5400000" cy="3621429"/>
            <wp:effectExtent l="0" t="0" r="0" b="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N3342.JPG"/>
                    <pic:cNvPicPr/>
                  </pic:nvPicPr>
                  <pic:blipFill rotWithShape="1">
                    <a:blip r:embed="rId9" cstate="print">
                      <a:extLst>
                        <a:ext uri="{28A0092B-C50C-407E-A947-70E740481C1C}">
                          <a14:useLocalDpi xmlns:a14="http://schemas.microsoft.com/office/drawing/2010/main" val="0"/>
                        </a:ext>
                      </a:extLst>
                    </a:blip>
                    <a:srcRect t="10582"/>
                    <a:stretch/>
                  </pic:blipFill>
                  <pic:spPr bwMode="auto">
                    <a:xfrm>
                      <a:off x="0" y="0"/>
                      <a:ext cx="5400000" cy="3621429"/>
                    </a:xfrm>
                    <a:prstGeom prst="rect">
                      <a:avLst/>
                    </a:prstGeom>
                    <a:ln w="127000" cap="sq">
                      <a:noFill/>
                      <a:miter lim="800000"/>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55A0F4" w14:textId="34D67CFF" w:rsidR="00855831" w:rsidRDefault="00855831" w:rsidP="00855831">
      <w:pPr>
        <w:jc w:val="center"/>
        <w:rPr>
          <w:b/>
          <w:sz w:val="28"/>
          <w:szCs w:val="28"/>
        </w:rPr>
      </w:pPr>
    </w:p>
    <w:p w14:paraId="24EDDEA0" w14:textId="4D7B6CCB" w:rsidR="00855831" w:rsidRDefault="00855831" w:rsidP="00855831">
      <w:pPr>
        <w:jc w:val="center"/>
        <w:rPr>
          <w:b/>
          <w:sz w:val="28"/>
          <w:szCs w:val="28"/>
        </w:rPr>
      </w:pPr>
    </w:p>
    <w:p w14:paraId="27130984" w14:textId="77777777" w:rsidR="00855831" w:rsidRDefault="00855831" w:rsidP="00855831">
      <w:pPr>
        <w:jc w:val="center"/>
        <w:rPr>
          <w:b/>
          <w:sz w:val="28"/>
          <w:szCs w:val="28"/>
        </w:rPr>
      </w:pPr>
    </w:p>
    <w:p w14:paraId="3D1EB27A" w14:textId="319B7805" w:rsidR="00855831" w:rsidRDefault="00855831" w:rsidP="00855831">
      <w:pPr>
        <w:tabs>
          <w:tab w:val="left" w:pos="7069"/>
        </w:tabs>
        <w:jc w:val="left"/>
        <w:rPr>
          <w:b/>
          <w:sz w:val="28"/>
          <w:szCs w:val="28"/>
        </w:rPr>
      </w:pPr>
      <w:r>
        <w:rPr>
          <w:b/>
          <w:sz w:val="28"/>
          <w:szCs w:val="28"/>
        </w:rPr>
        <w:tab/>
      </w:r>
    </w:p>
    <w:p w14:paraId="05AAB855" w14:textId="77777777" w:rsidR="00855831" w:rsidRDefault="00855831" w:rsidP="00855831">
      <w:pPr>
        <w:jc w:val="center"/>
        <w:rPr>
          <w:b/>
          <w:sz w:val="28"/>
          <w:szCs w:val="28"/>
        </w:rPr>
      </w:pPr>
    </w:p>
    <w:p w14:paraId="00E5C533" w14:textId="77777777" w:rsidR="00855831" w:rsidRDefault="00855831" w:rsidP="00855831">
      <w:pPr>
        <w:jc w:val="center"/>
        <w:rPr>
          <w:b/>
          <w:sz w:val="28"/>
          <w:szCs w:val="28"/>
        </w:rPr>
      </w:pPr>
    </w:p>
    <w:p w14:paraId="451DCDC8" w14:textId="77777777" w:rsidR="00855831" w:rsidRDefault="00855831" w:rsidP="00855831">
      <w:pPr>
        <w:jc w:val="center"/>
        <w:rPr>
          <w:b/>
          <w:sz w:val="28"/>
          <w:szCs w:val="28"/>
        </w:rPr>
      </w:pPr>
    </w:p>
    <w:p w14:paraId="0AEBB81F" w14:textId="77777777" w:rsidR="00855831" w:rsidRDefault="00855831" w:rsidP="00855831">
      <w:pPr>
        <w:jc w:val="center"/>
        <w:rPr>
          <w:b/>
          <w:sz w:val="28"/>
          <w:szCs w:val="28"/>
        </w:rPr>
      </w:pPr>
    </w:p>
    <w:p w14:paraId="6582D38E" w14:textId="1C582E0E" w:rsidR="00855831" w:rsidRDefault="00855831" w:rsidP="00855831">
      <w:pPr>
        <w:tabs>
          <w:tab w:val="left" w:pos="5860"/>
        </w:tabs>
        <w:jc w:val="left"/>
        <w:rPr>
          <w:b/>
          <w:sz w:val="28"/>
          <w:szCs w:val="28"/>
        </w:rPr>
      </w:pPr>
      <w:r>
        <w:rPr>
          <w:b/>
          <w:sz w:val="28"/>
          <w:szCs w:val="28"/>
        </w:rPr>
        <w:tab/>
      </w:r>
    </w:p>
    <w:p w14:paraId="3FE1B882" w14:textId="7513B601" w:rsidR="00855831" w:rsidRDefault="00855831" w:rsidP="00855831">
      <w:pPr>
        <w:jc w:val="center"/>
        <w:rPr>
          <w:b/>
          <w:sz w:val="28"/>
          <w:szCs w:val="28"/>
        </w:rPr>
      </w:pPr>
    </w:p>
    <w:p w14:paraId="57F6716A" w14:textId="77777777" w:rsidR="00855831" w:rsidRDefault="00855831" w:rsidP="00855831">
      <w:pPr>
        <w:jc w:val="center"/>
        <w:rPr>
          <w:b/>
          <w:sz w:val="28"/>
          <w:szCs w:val="28"/>
        </w:rPr>
      </w:pPr>
    </w:p>
    <w:p w14:paraId="0C1B8D74" w14:textId="77777777" w:rsidR="00855831" w:rsidRDefault="00855831" w:rsidP="00855831">
      <w:pPr>
        <w:jc w:val="center"/>
        <w:rPr>
          <w:b/>
          <w:sz w:val="28"/>
          <w:szCs w:val="28"/>
        </w:rPr>
      </w:pPr>
    </w:p>
    <w:p w14:paraId="76A323CF" w14:textId="77777777" w:rsidR="00855831" w:rsidRDefault="00855831" w:rsidP="00855831">
      <w:pPr>
        <w:jc w:val="center"/>
        <w:rPr>
          <w:b/>
          <w:sz w:val="28"/>
          <w:szCs w:val="28"/>
        </w:rPr>
      </w:pPr>
    </w:p>
    <w:p w14:paraId="381E7DA5" w14:textId="77777777" w:rsidR="00855831" w:rsidRDefault="00855831" w:rsidP="00855831">
      <w:pPr>
        <w:jc w:val="center"/>
        <w:rPr>
          <w:b/>
          <w:sz w:val="28"/>
          <w:szCs w:val="28"/>
        </w:rPr>
      </w:pPr>
    </w:p>
    <w:p w14:paraId="627A43B4" w14:textId="77777777" w:rsidR="00855831" w:rsidRDefault="00855831" w:rsidP="00855831">
      <w:pPr>
        <w:jc w:val="center"/>
        <w:rPr>
          <w:b/>
          <w:sz w:val="28"/>
          <w:szCs w:val="28"/>
        </w:rPr>
      </w:pPr>
    </w:p>
    <w:p w14:paraId="775188B4" w14:textId="77777777" w:rsidR="00855831" w:rsidRDefault="00855831" w:rsidP="00855831">
      <w:pPr>
        <w:jc w:val="center"/>
        <w:rPr>
          <w:b/>
          <w:sz w:val="28"/>
          <w:szCs w:val="28"/>
        </w:rPr>
      </w:pPr>
    </w:p>
    <w:p w14:paraId="3CAC7CC4" w14:textId="77777777" w:rsidR="00855831" w:rsidRDefault="00855831" w:rsidP="00855831">
      <w:pPr>
        <w:jc w:val="center"/>
        <w:rPr>
          <w:b/>
          <w:sz w:val="28"/>
          <w:szCs w:val="28"/>
        </w:rPr>
      </w:pPr>
    </w:p>
    <w:p w14:paraId="395C50A1" w14:textId="77777777" w:rsidR="00855831" w:rsidRDefault="00855831" w:rsidP="00855831">
      <w:pPr>
        <w:jc w:val="center"/>
        <w:rPr>
          <w:b/>
          <w:sz w:val="28"/>
          <w:szCs w:val="28"/>
        </w:rPr>
      </w:pPr>
    </w:p>
    <w:p w14:paraId="563A5E29" w14:textId="77777777" w:rsidR="00855831" w:rsidRDefault="00855831" w:rsidP="00855831">
      <w:pPr>
        <w:jc w:val="center"/>
        <w:rPr>
          <w:b/>
          <w:sz w:val="28"/>
          <w:szCs w:val="28"/>
        </w:rPr>
      </w:pPr>
    </w:p>
    <w:p w14:paraId="2678C426" w14:textId="77777777" w:rsidR="00855831" w:rsidRDefault="00855831" w:rsidP="00855831">
      <w:pPr>
        <w:jc w:val="center"/>
        <w:rPr>
          <w:b/>
          <w:sz w:val="28"/>
          <w:szCs w:val="28"/>
        </w:rPr>
      </w:pPr>
    </w:p>
    <w:p w14:paraId="461087E8" w14:textId="77777777" w:rsidR="00855831" w:rsidRDefault="00855831" w:rsidP="00855831">
      <w:pPr>
        <w:jc w:val="center"/>
        <w:rPr>
          <w:b/>
          <w:sz w:val="28"/>
          <w:szCs w:val="28"/>
        </w:rPr>
      </w:pPr>
    </w:p>
    <w:p w14:paraId="2C3536B4" w14:textId="77777777" w:rsidR="00855831" w:rsidRDefault="00855831" w:rsidP="00855831">
      <w:pPr>
        <w:rPr>
          <w:b/>
          <w:sz w:val="28"/>
          <w:szCs w:val="28"/>
        </w:rPr>
      </w:pPr>
    </w:p>
    <w:p w14:paraId="06DB6334" w14:textId="2B487D17" w:rsidR="00855831" w:rsidRPr="00E434AE" w:rsidRDefault="00855831" w:rsidP="00855831">
      <w:pPr>
        <w:jc w:val="center"/>
      </w:pPr>
      <w:r w:rsidRPr="00E434AE">
        <w:rPr>
          <w:b/>
          <w:sz w:val="28"/>
          <w:szCs w:val="28"/>
        </w:rPr>
        <w:t xml:space="preserve">Sp. Gameljne, </w:t>
      </w:r>
      <w:r w:rsidR="0050471C">
        <w:rPr>
          <w:b/>
          <w:sz w:val="28"/>
          <w:szCs w:val="28"/>
        </w:rPr>
        <w:t>september 2025</w:t>
      </w:r>
    </w:p>
    <w:p w14:paraId="1C6CAAC9" w14:textId="6978D3A0" w:rsidR="00855831" w:rsidRDefault="00855831"/>
    <w:p w14:paraId="35AB7F2D" w14:textId="77777777" w:rsidR="00855831" w:rsidRDefault="00855831"/>
    <w:p w14:paraId="289C12D1" w14:textId="34BD524B" w:rsidR="00855831" w:rsidRDefault="00855831"/>
    <w:p w14:paraId="5E0AE3A2" w14:textId="62CB9644" w:rsidR="00610C40" w:rsidRDefault="00610C40"/>
    <w:sdt>
      <w:sdtPr>
        <w:id w:val="526838210"/>
        <w:docPartObj>
          <w:docPartGallery w:val="Table of Contents"/>
          <w:docPartUnique/>
        </w:docPartObj>
      </w:sdtPr>
      <w:sdtEndPr>
        <w:rPr>
          <w:rFonts w:ascii="Times New Roman" w:eastAsia="Times New Roman" w:hAnsi="Times New Roman" w:cs="Times New Roman"/>
          <w:b/>
          <w:bCs/>
          <w:color w:val="auto"/>
          <w:sz w:val="24"/>
          <w:szCs w:val="24"/>
        </w:rPr>
      </w:sdtEndPr>
      <w:sdtContent>
        <w:p w14:paraId="28140CC1" w14:textId="1AF58B04" w:rsidR="006B1129" w:rsidRPr="006B1129" w:rsidRDefault="006B1129">
          <w:pPr>
            <w:pStyle w:val="NaslovTOC"/>
            <w:rPr>
              <w:rFonts w:ascii="Arial" w:hAnsi="Arial" w:cs="Arial"/>
              <w:color w:val="000000" w:themeColor="text1"/>
              <w:sz w:val="28"/>
              <w:szCs w:val="28"/>
            </w:rPr>
          </w:pPr>
          <w:r w:rsidRPr="006B1129">
            <w:rPr>
              <w:rFonts w:ascii="Arial" w:hAnsi="Arial" w:cs="Arial"/>
              <w:color w:val="000000" w:themeColor="text1"/>
              <w:sz w:val="28"/>
              <w:szCs w:val="28"/>
            </w:rPr>
            <w:t>Kazalo</w:t>
          </w:r>
        </w:p>
        <w:p w14:paraId="7551FD87" w14:textId="54D1EBCA" w:rsidR="007C7470" w:rsidRDefault="006B1129">
          <w:pPr>
            <w:pStyle w:val="Kazalovsebine1"/>
            <w:tabs>
              <w:tab w:val="left" w:pos="440"/>
              <w:tab w:val="right" w:leader="dot" w:pos="9062"/>
            </w:tabs>
            <w:rPr>
              <w:rFonts w:cstheme="minorBidi"/>
              <w:noProof/>
            </w:rPr>
          </w:pPr>
          <w:r>
            <w:fldChar w:fldCharType="begin"/>
          </w:r>
          <w:r>
            <w:instrText xml:space="preserve"> TOC \o "1-3" \h \z \u </w:instrText>
          </w:r>
          <w:r>
            <w:fldChar w:fldCharType="separate"/>
          </w:r>
          <w:hyperlink w:anchor="_Toc210124696" w:history="1">
            <w:r w:rsidR="007C7470" w:rsidRPr="00720976">
              <w:rPr>
                <w:rStyle w:val="Hiperpovezava"/>
                <w:rFonts w:ascii="Times New Roman" w:hAnsi="Times New Roman"/>
                <w:noProof/>
              </w:rPr>
              <w:t>1.</w:t>
            </w:r>
            <w:r w:rsidR="007C7470">
              <w:rPr>
                <w:rFonts w:cstheme="minorBidi"/>
                <w:noProof/>
              </w:rPr>
              <w:tab/>
            </w:r>
            <w:r w:rsidR="007C7470" w:rsidRPr="00720976">
              <w:rPr>
                <w:rStyle w:val="Hiperpovezava"/>
                <w:rFonts w:ascii="Times New Roman" w:hAnsi="Times New Roman"/>
                <w:noProof/>
              </w:rPr>
              <w:t>Lokacija</w:t>
            </w:r>
            <w:r w:rsidR="007C7470">
              <w:rPr>
                <w:noProof/>
                <w:webHidden/>
              </w:rPr>
              <w:tab/>
            </w:r>
            <w:r w:rsidR="007C7470">
              <w:rPr>
                <w:noProof/>
                <w:webHidden/>
              </w:rPr>
              <w:fldChar w:fldCharType="begin"/>
            </w:r>
            <w:r w:rsidR="007C7470">
              <w:rPr>
                <w:noProof/>
                <w:webHidden/>
              </w:rPr>
              <w:instrText xml:space="preserve"> PAGEREF _Toc210124696 \h </w:instrText>
            </w:r>
            <w:r w:rsidR="007C7470">
              <w:rPr>
                <w:noProof/>
                <w:webHidden/>
              </w:rPr>
            </w:r>
            <w:r w:rsidR="007C7470">
              <w:rPr>
                <w:noProof/>
                <w:webHidden/>
              </w:rPr>
              <w:fldChar w:fldCharType="separate"/>
            </w:r>
            <w:r w:rsidR="007C7470">
              <w:rPr>
                <w:noProof/>
                <w:webHidden/>
              </w:rPr>
              <w:t>3</w:t>
            </w:r>
            <w:r w:rsidR="007C7470">
              <w:rPr>
                <w:noProof/>
                <w:webHidden/>
              </w:rPr>
              <w:fldChar w:fldCharType="end"/>
            </w:r>
          </w:hyperlink>
        </w:p>
        <w:p w14:paraId="65782897" w14:textId="5EA3F9B6" w:rsidR="007C7470" w:rsidRDefault="007C7470">
          <w:pPr>
            <w:pStyle w:val="Kazalovsebine1"/>
            <w:tabs>
              <w:tab w:val="left" w:pos="440"/>
              <w:tab w:val="right" w:leader="dot" w:pos="9062"/>
            </w:tabs>
            <w:rPr>
              <w:rFonts w:cstheme="minorBidi"/>
              <w:noProof/>
            </w:rPr>
          </w:pPr>
          <w:hyperlink w:anchor="_Toc210124697" w:history="1">
            <w:r w:rsidRPr="00720976">
              <w:rPr>
                <w:rStyle w:val="Hiperpovezava"/>
                <w:rFonts w:ascii="Times New Roman" w:hAnsi="Times New Roman"/>
                <w:noProof/>
              </w:rPr>
              <w:t>3.</w:t>
            </w:r>
            <w:r>
              <w:rPr>
                <w:rFonts w:cstheme="minorBidi"/>
                <w:noProof/>
              </w:rPr>
              <w:tab/>
            </w:r>
            <w:r w:rsidRPr="00720976">
              <w:rPr>
                <w:rStyle w:val="Hiperpovezava"/>
                <w:rFonts w:ascii="Times New Roman" w:hAnsi="Times New Roman"/>
                <w:noProof/>
              </w:rPr>
              <w:t>Obravnavane teme na konferenci</w:t>
            </w:r>
            <w:r>
              <w:rPr>
                <w:noProof/>
                <w:webHidden/>
              </w:rPr>
              <w:tab/>
            </w:r>
            <w:r>
              <w:rPr>
                <w:noProof/>
                <w:webHidden/>
              </w:rPr>
              <w:fldChar w:fldCharType="begin"/>
            </w:r>
            <w:r>
              <w:rPr>
                <w:noProof/>
                <w:webHidden/>
              </w:rPr>
              <w:instrText xml:space="preserve"> PAGEREF _Toc210124697 \h </w:instrText>
            </w:r>
            <w:r>
              <w:rPr>
                <w:noProof/>
                <w:webHidden/>
              </w:rPr>
            </w:r>
            <w:r>
              <w:rPr>
                <w:noProof/>
                <w:webHidden/>
              </w:rPr>
              <w:fldChar w:fldCharType="separate"/>
            </w:r>
            <w:r>
              <w:rPr>
                <w:noProof/>
                <w:webHidden/>
              </w:rPr>
              <w:t>3</w:t>
            </w:r>
            <w:r>
              <w:rPr>
                <w:noProof/>
                <w:webHidden/>
              </w:rPr>
              <w:fldChar w:fldCharType="end"/>
            </w:r>
          </w:hyperlink>
        </w:p>
        <w:p w14:paraId="4DBA0F22" w14:textId="4DAD4C56" w:rsidR="007C7470" w:rsidRDefault="007C7470">
          <w:pPr>
            <w:pStyle w:val="Kazalovsebine1"/>
            <w:tabs>
              <w:tab w:val="left" w:pos="440"/>
              <w:tab w:val="right" w:leader="dot" w:pos="9062"/>
            </w:tabs>
            <w:rPr>
              <w:rFonts w:cstheme="minorBidi"/>
              <w:noProof/>
            </w:rPr>
          </w:pPr>
          <w:hyperlink w:anchor="_Toc210124698" w:history="1">
            <w:r w:rsidRPr="00720976">
              <w:rPr>
                <w:rStyle w:val="Hiperpovezava"/>
                <w:rFonts w:ascii="Times New Roman" w:hAnsi="Times New Roman"/>
                <w:noProof/>
              </w:rPr>
              <w:t>4.</w:t>
            </w:r>
            <w:r>
              <w:rPr>
                <w:rFonts w:cstheme="minorBidi"/>
                <w:noProof/>
              </w:rPr>
              <w:tab/>
            </w:r>
            <w:r w:rsidRPr="00720976">
              <w:rPr>
                <w:rStyle w:val="Hiperpovezava"/>
                <w:rFonts w:ascii="Times New Roman" w:hAnsi="Times New Roman"/>
                <w:noProof/>
              </w:rPr>
              <w:t>Plenary sesion</w:t>
            </w:r>
            <w:r>
              <w:rPr>
                <w:noProof/>
                <w:webHidden/>
              </w:rPr>
              <w:tab/>
            </w:r>
            <w:r>
              <w:rPr>
                <w:noProof/>
                <w:webHidden/>
              </w:rPr>
              <w:fldChar w:fldCharType="begin"/>
            </w:r>
            <w:r>
              <w:rPr>
                <w:noProof/>
                <w:webHidden/>
              </w:rPr>
              <w:instrText xml:space="preserve"> PAGEREF _Toc210124698 \h </w:instrText>
            </w:r>
            <w:r>
              <w:rPr>
                <w:noProof/>
                <w:webHidden/>
              </w:rPr>
            </w:r>
            <w:r>
              <w:rPr>
                <w:noProof/>
                <w:webHidden/>
              </w:rPr>
              <w:fldChar w:fldCharType="separate"/>
            </w:r>
            <w:r>
              <w:rPr>
                <w:noProof/>
                <w:webHidden/>
              </w:rPr>
              <w:t>3</w:t>
            </w:r>
            <w:r>
              <w:rPr>
                <w:noProof/>
                <w:webHidden/>
              </w:rPr>
              <w:fldChar w:fldCharType="end"/>
            </w:r>
          </w:hyperlink>
        </w:p>
        <w:p w14:paraId="75E362DD" w14:textId="2A6AA3BC" w:rsidR="007C7470" w:rsidRDefault="007C7470">
          <w:pPr>
            <w:pStyle w:val="Kazalovsebine1"/>
            <w:tabs>
              <w:tab w:val="left" w:pos="440"/>
              <w:tab w:val="right" w:leader="dot" w:pos="9062"/>
            </w:tabs>
            <w:rPr>
              <w:rFonts w:cstheme="minorBidi"/>
              <w:noProof/>
            </w:rPr>
          </w:pPr>
          <w:hyperlink w:anchor="_Toc210124699" w:history="1">
            <w:r w:rsidRPr="00720976">
              <w:rPr>
                <w:rStyle w:val="Hiperpovezava"/>
                <w:rFonts w:ascii="Times New Roman" w:hAnsi="Times New Roman"/>
                <w:noProof/>
              </w:rPr>
              <w:t>5.</w:t>
            </w:r>
            <w:r>
              <w:rPr>
                <w:rFonts w:cstheme="minorBidi"/>
                <w:noProof/>
              </w:rPr>
              <w:tab/>
            </w:r>
            <w:r w:rsidRPr="00720976">
              <w:rPr>
                <w:rStyle w:val="Hiperpovezava"/>
                <w:rFonts w:ascii="Times New Roman" w:hAnsi="Times New Roman"/>
                <w:noProof/>
              </w:rPr>
              <w:t>Smernice FAO</w:t>
            </w:r>
            <w:r>
              <w:rPr>
                <w:noProof/>
                <w:webHidden/>
              </w:rPr>
              <w:tab/>
            </w:r>
            <w:r>
              <w:rPr>
                <w:noProof/>
                <w:webHidden/>
              </w:rPr>
              <w:fldChar w:fldCharType="begin"/>
            </w:r>
            <w:r>
              <w:rPr>
                <w:noProof/>
                <w:webHidden/>
              </w:rPr>
              <w:instrText xml:space="preserve"> PAGEREF _Toc210124699 \h </w:instrText>
            </w:r>
            <w:r>
              <w:rPr>
                <w:noProof/>
                <w:webHidden/>
              </w:rPr>
            </w:r>
            <w:r>
              <w:rPr>
                <w:noProof/>
                <w:webHidden/>
              </w:rPr>
              <w:fldChar w:fldCharType="separate"/>
            </w:r>
            <w:r>
              <w:rPr>
                <w:noProof/>
                <w:webHidden/>
              </w:rPr>
              <w:t>5</w:t>
            </w:r>
            <w:r>
              <w:rPr>
                <w:noProof/>
                <w:webHidden/>
              </w:rPr>
              <w:fldChar w:fldCharType="end"/>
            </w:r>
          </w:hyperlink>
        </w:p>
        <w:p w14:paraId="2F54BE7C" w14:textId="335260F9" w:rsidR="007C7470" w:rsidRDefault="007C7470">
          <w:pPr>
            <w:pStyle w:val="Kazalovsebine1"/>
            <w:tabs>
              <w:tab w:val="left" w:pos="440"/>
              <w:tab w:val="right" w:leader="dot" w:pos="9062"/>
            </w:tabs>
            <w:rPr>
              <w:rFonts w:cstheme="minorBidi"/>
              <w:noProof/>
            </w:rPr>
          </w:pPr>
          <w:hyperlink w:anchor="_Toc210124700" w:history="1">
            <w:r w:rsidRPr="00720976">
              <w:rPr>
                <w:rStyle w:val="Hiperpovezava"/>
                <w:rFonts w:ascii="Times New Roman" w:hAnsi="Times New Roman"/>
                <w:noProof/>
              </w:rPr>
              <w:t>6.</w:t>
            </w:r>
            <w:r>
              <w:rPr>
                <w:rFonts w:cstheme="minorBidi"/>
                <w:noProof/>
              </w:rPr>
              <w:tab/>
            </w:r>
            <w:r w:rsidRPr="00720976">
              <w:rPr>
                <w:rStyle w:val="Hiperpovezava"/>
                <w:rFonts w:ascii="Times New Roman" w:hAnsi="Times New Roman"/>
                <w:noProof/>
              </w:rPr>
              <w:t>Prispevki obravnavani na konferenci</w:t>
            </w:r>
            <w:r>
              <w:rPr>
                <w:noProof/>
                <w:webHidden/>
              </w:rPr>
              <w:tab/>
            </w:r>
            <w:r>
              <w:rPr>
                <w:noProof/>
                <w:webHidden/>
              </w:rPr>
              <w:fldChar w:fldCharType="begin"/>
            </w:r>
            <w:r>
              <w:rPr>
                <w:noProof/>
                <w:webHidden/>
              </w:rPr>
              <w:instrText xml:space="preserve"> PAGEREF _Toc210124700 \h </w:instrText>
            </w:r>
            <w:r>
              <w:rPr>
                <w:noProof/>
                <w:webHidden/>
              </w:rPr>
            </w:r>
            <w:r>
              <w:rPr>
                <w:noProof/>
                <w:webHidden/>
              </w:rPr>
              <w:fldChar w:fldCharType="separate"/>
            </w:r>
            <w:r>
              <w:rPr>
                <w:noProof/>
                <w:webHidden/>
              </w:rPr>
              <w:t>7</w:t>
            </w:r>
            <w:r>
              <w:rPr>
                <w:noProof/>
                <w:webHidden/>
              </w:rPr>
              <w:fldChar w:fldCharType="end"/>
            </w:r>
          </w:hyperlink>
        </w:p>
        <w:p w14:paraId="611C5ACF" w14:textId="40FA9B05" w:rsidR="007C7470" w:rsidRDefault="007C7470">
          <w:pPr>
            <w:pStyle w:val="Kazalovsebine2"/>
            <w:tabs>
              <w:tab w:val="left" w:pos="660"/>
              <w:tab w:val="right" w:leader="dot" w:pos="9062"/>
            </w:tabs>
            <w:rPr>
              <w:rFonts w:cstheme="minorBidi"/>
              <w:noProof/>
            </w:rPr>
          </w:pPr>
          <w:hyperlink w:anchor="_Toc210124701" w:history="1">
            <w:r w:rsidRPr="00720976">
              <w:rPr>
                <w:rStyle w:val="Hiperpovezava"/>
                <w:noProof/>
              </w:rPr>
              <w:t>7.</w:t>
            </w:r>
            <w:r>
              <w:rPr>
                <w:rFonts w:cstheme="minorBidi"/>
                <w:noProof/>
              </w:rPr>
              <w:tab/>
            </w:r>
            <w:r w:rsidRPr="00720976">
              <w:rPr>
                <w:rStyle w:val="Hiperpovezava"/>
                <w:noProof/>
              </w:rPr>
              <w:t>Ekskurzija</w:t>
            </w:r>
            <w:r>
              <w:rPr>
                <w:noProof/>
                <w:webHidden/>
              </w:rPr>
              <w:tab/>
            </w:r>
            <w:r>
              <w:rPr>
                <w:noProof/>
                <w:webHidden/>
              </w:rPr>
              <w:fldChar w:fldCharType="begin"/>
            </w:r>
            <w:r>
              <w:rPr>
                <w:noProof/>
                <w:webHidden/>
              </w:rPr>
              <w:instrText xml:space="preserve"> PAGEREF _Toc210124701 \h </w:instrText>
            </w:r>
            <w:r>
              <w:rPr>
                <w:noProof/>
                <w:webHidden/>
              </w:rPr>
            </w:r>
            <w:r>
              <w:rPr>
                <w:noProof/>
                <w:webHidden/>
              </w:rPr>
              <w:fldChar w:fldCharType="separate"/>
            </w:r>
            <w:r>
              <w:rPr>
                <w:noProof/>
                <w:webHidden/>
              </w:rPr>
              <w:t>12</w:t>
            </w:r>
            <w:r>
              <w:rPr>
                <w:noProof/>
                <w:webHidden/>
              </w:rPr>
              <w:fldChar w:fldCharType="end"/>
            </w:r>
          </w:hyperlink>
        </w:p>
        <w:p w14:paraId="243A1B5C" w14:textId="45E8214A" w:rsidR="006B1129" w:rsidRDefault="006B1129">
          <w:r>
            <w:rPr>
              <w:b/>
              <w:bCs/>
            </w:rPr>
            <w:fldChar w:fldCharType="end"/>
          </w:r>
        </w:p>
      </w:sdtContent>
    </w:sdt>
    <w:p w14:paraId="3AD705B8" w14:textId="2EF27F8D" w:rsidR="006B1129" w:rsidRDefault="006B1129">
      <w:pPr>
        <w:pStyle w:val="Kazalovsebine3"/>
        <w:ind w:left="446"/>
      </w:pPr>
    </w:p>
    <w:p w14:paraId="3750956E" w14:textId="298177ED" w:rsidR="00610C40" w:rsidRDefault="00610C40"/>
    <w:p w14:paraId="66E28634" w14:textId="1B436132" w:rsidR="00610C40" w:rsidRDefault="00610C40"/>
    <w:p w14:paraId="02F468A6" w14:textId="755F6598" w:rsidR="00610C40" w:rsidRDefault="00610C40"/>
    <w:p w14:paraId="67C96863" w14:textId="34B68B96" w:rsidR="00610C40" w:rsidRDefault="00610C40"/>
    <w:p w14:paraId="5A15C95D" w14:textId="10DAE6C1" w:rsidR="00610C40" w:rsidRDefault="00610C40"/>
    <w:p w14:paraId="38D33828" w14:textId="1A1E194C" w:rsidR="00610C40" w:rsidRDefault="00610C40"/>
    <w:p w14:paraId="0FBD2605" w14:textId="66684423" w:rsidR="00610C40" w:rsidRDefault="00610C40"/>
    <w:p w14:paraId="490AE701" w14:textId="424CE79B" w:rsidR="00610C40" w:rsidRDefault="00610C40"/>
    <w:p w14:paraId="1B5E01C6" w14:textId="0076C1F4" w:rsidR="00610C40" w:rsidRDefault="00610C40"/>
    <w:p w14:paraId="66FB69E2" w14:textId="5619DE70" w:rsidR="00610C40" w:rsidRDefault="00610C40"/>
    <w:p w14:paraId="3977641A" w14:textId="34480520" w:rsidR="00610C40" w:rsidRDefault="00610C40"/>
    <w:p w14:paraId="49F961A2" w14:textId="7F2368DA" w:rsidR="00610C40" w:rsidRDefault="00610C40"/>
    <w:p w14:paraId="0C7A6DB5" w14:textId="4FCF6BA1" w:rsidR="00610C40" w:rsidRDefault="00610C40"/>
    <w:p w14:paraId="6360E623" w14:textId="1769C713" w:rsidR="00610C40" w:rsidRDefault="00610C40"/>
    <w:p w14:paraId="5006EF21" w14:textId="3510ACEA" w:rsidR="00610C40" w:rsidRDefault="00610C40"/>
    <w:p w14:paraId="5BC6645F" w14:textId="650588C5" w:rsidR="00610C40" w:rsidRDefault="00610C40"/>
    <w:p w14:paraId="205CDBDD" w14:textId="256B6F26" w:rsidR="00610C40" w:rsidRDefault="00610C40"/>
    <w:p w14:paraId="2593D1AF" w14:textId="32DFE7FD" w:rsidR="00610C40" w:rsidRDefault="00610C40"/>
    <w:p w14:paraId="52D39E57" w14:textId="1B6E49BF" w:rsidR="00610C40" w:rsidRDefault="00610C40"/>
    <w:p w14:paraId="710FEB91" w14:textId="0ACD08F3" w:rsidR="00610C40" w:rsidRDefault="00610C40"/>
    <w:p w14:paraId="76DCFBB6" w14:textId="16B1601E" w:rsidR="00610C40" w:rsidRDefault="00610C40"/>
    <w:p w14:paraId="2DC12110" w14:textId="651E2532" w:rsidR="00610C40" w:rsidRDefault="00610C40"/>
    <w:p w14:paraId="5085ECD1" w14:textId="3CDAFF38" w:rsidR="00610C40" w:rsidRDefault="00610C40"/>
    <w:p w14:paraId="387DD366" w14:textId="4E23B18B" w:rsidR="00610C40" w:rsidRDefault="00610C40"/>
    <w:p w14:paraId="4A5EF1E5" w14:textId="3772B436" w:rsidR="00610C40" w:rsidRDefault="00610C40"/>
    <w:p w14:paraId="4678432C" w14:textId="0EB5DABC" w:rsidR="00610C40" w:rsidRDefault="00610C40"/>
    <w:p w14:paraId="7195196A" w14:textId="7FFCDD68" w:rsidR="00610C40" w:rsidRDefault="00610C40"/>
    <w:p w14:paraId="22C6E02F" w14:textId="42933939" w:rsidR="00610C40" w:rsidRDefault="00610C40"/>
    <w:p w14:paraId="25072ADB" w14:textId="1F03E3A9" w:rsidR="00610C40" w:rsidRDefault="00610C40"/>
    <w:p w14:paraId="73418489" w14:textId="33867A2D" w:rsidR="00610C40" w:rsidRDefault="00610C40"/>
    <w:p w14:paraId="4909D44F" w14:textId="1922AAE0" w:rsidR="00610C40" w:rsidRDefault="00610C40"/>
    <w:p w14:paraId="6202147C" w14:textId="04D8D355" w:rsidR="00610C40" w:rsidRDefault="00610C40"/>
    <w:p w14:paraId="0D302824" w14:textId="0B80B2C4" w:rsidR="00610C40" w:rsidRDefault="00610C40"/>
    <w:p w14:paraId="56C81C53" w14:textId="53B55945" w:rsidR="00610C40" w:rsidRDefault="00610C40"/>
    <w:p w14:paraId="779AE799" w14:textId="6450511B" w:rsidR="00610C40" w:rsidRPr="00A97C3D" w:rsidRDefault="00610C40" w:rsidP="00610C40">
      <w:pPr>
        <w:pStyle w:val="Naslov1"/>
        <w:numPr>
          <w:ilvl w:val="0"/>
          <w:numId w:val="1"/>
        </w:numPr>
        <w:rPr>
          <w:rFonts w:ascii="Times New Roman" w:hAnsi="Times New Roman" w:cs="Times New Roman"/>
          <w:color w:val="000000" w:themeColor="text1"/>
          <w:sz w:val="24"/>
          <w:szCs w:val="24"/>
        </w:rPr>
      </w:pPr>
      <w:bookmarkStart w:id="0" w:name="_Toc210124696"/>
      <w:r w:rsidRPr="00A97C3D">
        <w:rPr>
          <w:rFonts w:ascii="Times New Roman" w:hAnsi="Times New Roman" w:cs="Times New Roman"/>
          <w:color w:val="000000" w:themeColor="text1"/>
          <w:sz w:val="24"/>
          <w:szCs w:val="24"/>
        </w:rPr>
        <w:t>Lokacija</w:t>
      </w:r>
      <w:bookmarkEnd w:id="0"/>
    </w:p>
    <w:p w14:paraId="7844586A" w14:textId="7100D204" w:rsidR="00610C40" w:rsidRPr="00A97C3D" w:rsidRDefault="00610C40" w:rsidP="00610C40"/>
    <w:p w14:paraId="4785D8DE" w14:textId="5C8A1152" w:rsidR="00610C40" w:rsidRPr="00A97C3D" w:rsidRDefault="00610C40" w:rsidP="00610C40">
      <w:r w:rsidRPr="00A97C3D">
        <w:t xml:space="preserve">Konferenčna dvorana v </w:t>
      </w:r>
      <w:proofErr w:type="spellStart"/>
      <w:r w:rsidRPr="00A97C3D">
        <w:t>Valenciji</w:t>
      </w:r>
      <w:proofErr w:type="spellEnd"/>
      <w:r w:rsidRPr="00A97C3D">
        <w:t xml:space="preserve">, Španija. </w:t>
      </w:r>
    </w:p>
    <w:p w14:paraId="37C74B75" w14:textId="73A6AB15" w:rsidR="00E96863" w:rsidRPr="00A97C3D" w:rsidRDefault="00E96863" w:rsidP="00610C40"/>
    <w:p w14:paraId="5BFE2DD4" w14:textId="6C0E16A3" w:rsidR="00E96863" w:rsidRPr="00A97C3D" w:rsidRDefault="00E96863" w:rsidP="00E96863">
      <w:pPr>
        <w:pStyle w:val="Odstavekseznama"/>
        <w:numPr>
          <w:ilvl w:val="0"/>
          <w:numId w:val="1"/>
        </w:numPr>
      </w:pPr>
      <w:r w:rsidRPr="00A97C3D">
        <w:t>O organizatorju</w:t>
      </w:r>
    </w:p>
    <w:p w14:paraId="738766D8" w14:textId="2DF2DD63" w:rsidR="00E96863" w:rsidRPr="00A97C3D" w:rsidRDefault="00E96863" w:rsidP="00E96863"/>
    <w:p w14:paraId="5923F13C" w14:textId="140E551E" w:rsidR="00E96863" w:rsidRPr="00A97C3D" w:rsidRDefault="00E96863" w:rsidP="00E96863">
      <w:r w:rsidRPr="00A97C3D">
        <w:rPr>
          <w:rStyle w:val="Krepko"/>
          <w:b w:val="0"/>
        </w:rPr>
        <w:t xml:space="preserve">EAS – </w:t>
      </w:r>
      <w:proofErr w:type="spellStart"/>
      <w:r w:rsidRPr="00A97C3D">
        <w:rPr>
          <w:rStyle w:val="Krepko"/>
          <w:b w:val="0"/>
        </w:rPr>
        <w:t>European</w:t>
      </w:r>
      <w:proofErr w:type="spellEnd"/>
      <w:r w:rsidRPr="00A97C3D">
        <w:rPr>
          <w:rStyle w:val="Krepko"/>
          <w:b w:val="0"/>
        </w:rPr>
        <w:t xml:space="preserve"> Aquaculture </w:t>
      </w:r>
      <w:proofErr w:type="spellStart"/>
      <w:r w:rsidRPr="00A97C3D">
        <w:rPr>
          <w:rStyle w:val="Krepko"/>
          <w:b w:val="0"/>
        </w:rPr>
        <w:t>Society</w:t>
      </w:r>
      <w:proofErr w:type="spellEnd"/>
      <w:r w:rsidRPr="00A97C3D">
        <w:rPr>
          <w:b/>
        </w:rPr>
        <w:t xml:space="preserve"> </w:t>
      </w:r>
      <w:r w:rsidRPr="00A97C3D">
        <w:t>je evropska strokovna organizacija, ustanovljena leta</w:t>
      </w:r>
      <w:r w:rsidRPr="00A97C3D">
        <w:rPr>
          <w:b/>
        </w:rPr>
        <w:t xml:space="preserve"> </w:t>
      </w:r>
      <w:r w:rsidRPr="00A97C3D">
        <w:rPr>
          <w:rStyle w:val="Krepko"/>
          <w:b w:val="0"/>
        </w:rPr>
        <w:t>1976</w:t>
      </w:r>
      <w:r w:rsidRPr="00A97C3D">
        <w:rPr>
          <w:b/>
        </w:rPr>
        <w:t>,</w:t>
      </w:r>
      <w:r w:rsidRPr="00A97C3D">
        <w:t xml:space="preserve"> ki povezuje raziskovalce, strokovnjake, študente, industrijo in odločevalce s področja akvakulture. Njeno poslanstvo je </w:t>
      </w:r>
      <w:r w:rsidRPr="00A97C3D">
        <w:rPr>
          <w:rStyle w:val="Krepko"/>
          <w:b w:val="0"/>
        </w:rPr>
        <w:t>spodbujati trajnostni razvoj akvakulture v Evropi</w:t>
      </w:r>
      <w:r w:rsidRPr="00A97C3D">
        <w:t xml:space="preserve"> s povezovanjem znanosti, tehnologije, prakse in politike.</w:t>
      </w:r>
    </w:p>
    <w:p w14:paraId="0BDFF6E4" w14:textId="73F7FD53" w:rsidR="00610C40" w:rsidRPr="00A97C3D" w:rsidRDefault="00610C40" w:rsidP="00610C40">
      <w:pPr>
        <w:pStyle w:val="Naslov1"/>
        <w:numPr>
          <w:ilvl w:val="0"/>
          <w:numId w:val="1"/>
        </w:numPr>
        <w:rPr>
          <w:rFonts w:ascii="Times New Roman" w:hAnsi="Times New Roman" w:cs="Times New Roman"/>
          <w:color w:val="000000" w:themeColor="text1"/>
          <w:sz w:val="24"/>
          <w:szCs w:val="24"/>
        </w:rPr>
      </w:pPr>
      <w:bookmarkStart w:id="1" w:name="_Toc210124697"/>
      <w:r w:rsidRPr="00A97C3D">
        <w:rPr>
          <w:rFonts w:ascii="Times New Roman" w:hAnsi="Times New Roman" w:cs="Times New Roman"/>
          <w:color w:val="000000" w:themeColor="text1"/>
          <w:sz w:val="24"/>
          <w:szCs w:val="24"/>
        </w:rPr>
        <w:t>Obravnavane teme na konferenci</w:t>
      </w:r>
      <w:bookmarkEnd w:id="1"/>
    </w:p>
    <w:p w14:paraId="0BBE4AD2" w14:textId="1E4922E6" w:rsidR="00610C40" w:rsidRPr="00A97C3D" w:rsidRDefault="00610C40" w:rsidP="00610C40"/>
    <w:p w14:paraId="76CC8567" w14:textId="04E42D9A" w:rsidR="00610C40" w:rsidRPr="00A97C3D" w:rsidRDefault="00610C40" w:rsidP="00610C40">
      <w:r w:rsidRPr="00A97C3D">
        <w:t xml:space="preserve">Konferenca se je dotaknila tem, kot so </w:t>
      </w:r>
      <w:r w:rsidR="00D370A3" w:rsidRPr="00A97C3D">
        <w:t xml:space="preserve">krma in dodatki v krmi za izboljšano preživetje in rejo rib, dobrobit živali, vpliv ribogojnic na okolje, zmanjšanje vplivov na okolje, uporaba UI v akvakulturi, družbena percepcija akvakulture, zdravje rib v akvakulturi, akvakultura in podnebne spremembe, vzreja mehkužcev, </w:t>
      </w:r>
      <w:proofErr w:type="spellStart"/>
      <w:r w:rsidR="00D370A3" w:rsidRPr="00A97C3D">
        <w:t>akvaponika</w:t>
      </w:r>
      <w:proofErr w:type="spellEnd"/>
      <w:r w:rsidR="00D370A3" w:rsidRPr="00A97C3D">
        <w:t xml:space="preserve"> itd. </w:t>
      </w:r>
    </w:p>
    <w:p w14:paraId="40B62E48" w14:textId="281A68FC" w:rsidR="00E96863" w:rsidRPr="00A97C3D" w:rsidRDefault="00E96863" w:rsidP="00610C40"/>
    <w:p w14:paraId="183A4372" w14:textId="604F4292" w:rsidR="00E96863" w:rsidRPr="00A97C3D" w:rsidRDefault="00E96863" w:rsidP="00610C40">
      <w:r w:rsidRPr="00A97C3D">
        <w:t xml:space="preserve">Nekaj izsekov iz predavanj je navedenih v poglavju 4. </w:t>
      </w:r>
    </w:p>
    <w:p w14:paraId="1F11403A" w14:textId="6219CE96" w:rsidR="00610C40" w:rsidRPr="00A97C3D" w:rsidRDefault="00610C40" w:rsidP="00610C40">
      <w:pPr>
        <w:pStyle w:val="Naslov1"/>
        <w:numPr>
          <w:ilvl w:val="0"/>
          <w:numId w:val="1"/>
        </w:numPr>
        <w:rPr>
          <w:rFonts w:ascii="Times New Roman" w:hAnsi="Times New Roman" w:cs="Times New Roman"/>
          <w:color w:val="000000" w:themeColor="text1"/>
          <w:sz w:val="24"/>
          <w:szCs w:val="24"/>
        </w:rPr>
      </w:pPr>
      <w:bookmarkStart w:id="2" w:name="_Toc210124698"/>
      <w:proofErr w:type="spellStart"/>
      <w:r w:rsidRPr="00A97C3D">
        <w:rPr>
          <w:rFonts w:ascii="Times New Roman" w:hAnsi="Times New Roman" w:cs="Times New Roman"/>
          <w:color w:val="000000" w:themeColor="text1"/>
          <w:sz w:val="24"/>
          <w:szCs w:val="24"/>
        </w:rPr>
        <w:t>Plenary</w:t>
      </w:r>
      <w:proofErr w:type="spellEnd"/>
      <w:r w:rsidRPr="00A97C3D">
        <w:rPr>
          <w:rFonts w:ascii="Times New Roman" w:hAnsi="Times New Roman" w:cs="Times New Roman"/>
          <w:color w:val="000000" w:themeColor="text1"/>
          <w:sz w:val="24"/>
          <w:szCs w:val="24"/>
        </w:rPr>
        <w:t xml:space="preserve"> </w:t>
      </w:r>
      <w:proofErr w:type="spellStart"/>
      <w:r w:rsidRPr="00A97C3D">
        <w:rPr>
          <w:rFonts w:ascii="Times New Roman" w:hAnsi="Times New Roman" w:cs="Times New Roman"/>
          <w:color w:val="000000" w:themeColor="text1"/>
          <w:sz w:val="24"/>
          <w:szCs w:val="24"/>
        </w:rPr>
        <w:t>sesion</w:t>
      </w:r>
      <w:bookmarkEnd w:id="2"/>
      <w:proofErr w:type="spellEnd"/>
    </w:p>
    <w:p w14:paraId="13173174" w14:textId="7BD0E443" w:rsidR="00D370A3" w:rsidRPr="00A97C3D" w:rsidRDefault="00D370A3" w:rsidP="00D370A3"/>
    <w:p w14:paraId="17D1D63A" w14:textId="2B05B26B" w:rsidR="00D370A3" w:rsidRPr="00A97C3D" w:rsidRDefault="00D370A3" w:rsidP="00D370A3">
      <w:r w:rsidRPr="00A97C3D">
        <w:t xml:space="preserve">V osrednjih predavanjih konference, kjer vsi prisotni poslušajo enega predavatelja so se osredotočali predvsem na obstoječe stanje akvakulture in njenih trendov. </w:t>
      </w:r>
    </w:p>
    <w:p w14:paraId="149A7BB4" w14:textId="05887126" w:rsidR="00D370A3" w:rsidRPr="00A97C3D" w:rsidRDefault="00D370A3" w:rsidP="00D370A3"/>
    <w:p w14:paraId="5E698097" w14:textId="1732A5AD" w:rsidR="00D370A3" w:rsidRPr="00A97C3D" w:rsidRDefault="00D370A3" w:rsidP="00D370A3">
      <w:r w:rsidRPr="00A97C3D">
        <w:t>Evropa prispeva 3 % k</w:t>
      </w:r>
      <w:r w:rsidR="00D67790" w:rsidRPr="00A97C3D">
        <w:t xml:space="preserve"> globalni produkciji akvakulture. Največji proizvajalec akvakulture v Evropi je Norveška, sledi Turčija. V Evropski uniji so največji proizvajalci Španija, Francija, Grčija in Italija. </w:t>
      </w:r>
      <w:r w:rsidR="000A2800" w:rsidRPr="00A97C3D">
        <w:t xml:space="preserve">Glavne gojene vrste </w:t>
      </w:r>
      <w:r w:rsidR="000A2800" w:rsidRPr="00A97C3D">
        <w:t xml:space="preserve">v Evropi </w:t>
      </w:r>
      <w:r w:rsidR="000A2800" w:rsidRPr="00A97C3D">
        <w:t>so školjke (ki predstavljajo približno 34,5 % proizvodnje po teži), postrv (15,8 %) in orada (10 %). Postrv je najvrednejša vrsta po tržni vrednosti, sledita pa ji brancin in orada.</w:t>
      </w:r>
      <w:r w:rsidR="000A2800" w:rsidRPr="00A97C3D">
        <w:t xml:space="preserve"> V svetovnem merilu je največja proizvajalka akvakulture Azija, predvsem Kitajska, Indija in Vietnam. </w:t>
      </w:r>
    </w:p>
    <w:p w14:paraId="0D0AAABA" w14:textId="25AD4A21" w:rsidR="00667846" w:rsidRDefault="00667846" w:rsidP="00D370A3">
      <w:r>
        <w:rPr>
          <w:noProof/>
          <w14:ligatures w14:val="standardContextual"/>
        </w:rPr>
        <w:lastRenderedPageBreak/>
        <w:drawing>
          <wp:inline distT="0" distB="0" distL="0" distR="0" wp14:anchorId="43929C52" wp14:editId="6B4087F9">
            <wp:extent cx="5760720" cy="3136265"/>
            <wp:effectExtent l="0" t="0" r="0" b="698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136265"/>
                    </a:xfrm>
                    <a:prstGeom prst="rect">
                      <a:avLst/>
                    </a:prstGeom>
                  </pic:spPr>
                </pic:pic>
              </a:graphicData>
            </a:graphic>
          </wp:inline>
        </w:drawing>
      </w:r>
    </w:p>
    <w:p w14:paraId="04019268" w14:textId="2964ACDF" w:rsidR="00667846" w:rsidRDefault="00667846" w:rsidP="00D370A3">
      <w:r>
        <w:rPr>
          <w:noProof/>
          <w14:ligatures w14:val="standardContextual"/>
        </w:rPr>
        <w:drawing>
          <wp:inline distT="0" distB="0" distL="0" distR="0" wp14:anchorId="1648C0B4" wp14:editId="024FD594">
            <wp:extent cx="5760720" cy="326517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265170"/>
                    </a:xfrm>
                    <a:prstGeom prst="rect">
                      <a:avLst/>
                    </a:prstGeom>
                  </pic:spPr>
                </pic:pic>
              </a:graphicData>
            </a:graphic>
          </wp:inline>
        </w:drawing>
      </w:r>
    </w:p>
    <w:p w14:paraId="107D3FCE" w14:textId="30058E57" w:rsidR="00667846" w:rsidRDefault="00667846" w:rsidP="00D370A3"/>
    <w:p w14:paraId="6032648A" w14:textId="39B978B3" w:rsidR="00667846" w:rsidRDefault="00667846" w:rsidP="00D370A3">
      <w:r>
        <w:rPr>
          <w:noProof/>
          <w14:ligatures w14:val="standardContextual"/>
        </w:rPr>
        <w:lastRenderedPageBreak/>
        <w:drawing>
          <wp:inline distT="0" distB="0" distL="0" distR="0" wp14:anchorId="1B584FF5" wp14:editId="26D65C8E">
            <wp:extent cx="5760720" cy="2946400"/>
            <wp:effectExtent l="0" t="0" r="0" b="635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2946400"/>
                    </a:xfrm>
                    <a:prstGeom prst="rect">
                      <a:avLst/>
                    </a:prstGeom>
                  </pic:spPr>
                </pic:pic>
              </a:graphicData>
            </a:graphic>
          </wp:inline>
        </w:drawing>
      </w:r>
    </w:p>
    <w:p w14:paraId="48085768" w14:textId="030E1018" w:rsidR="00D33BA9" w:rsidRDefault="00D33BA9" w:rsidP="00D370A3"/>
    <w:p w14:paraId="1498AA2B" w14:textId="1A57BAB9" w:rsidR="00610C40" w:rsidRDefault="00D33BA9" w:rsidP="00610C40">
      <w:r>
        <w:t xml:space="preserve">V Evropi raziskave potrošnikov kažejo na razlike v uživanju proizvodov akvakulture med starostnimi skupinami. Mlajši posegajo po ribah in drugih </w:t>
      </w:r>
      <w:proofErr w:type="spellStart"/>
      <w:r>
        <w:t>akvakulturnih</w:t>
      </w:r>
      <w:proofErr w:type="spellEnd"/>
      <w:r>
        <w:t xml:space="preserve"> izdelkih redkeje kot starejši, predvsem zaradi omejenega časa za pripravo obrokov – povprečno porabijo približno 25 minut za kuhanje. Pri starejši populaciji je slika obratna: ti večkrat posežejo po ribah in jih vključujejo v svojo prehrano. Na splošno pa potrošniki pogosteje izbirajo cenejše vire beljakovin, kot so jajca in perutnina, saj so ribe dražja izbira. Posledično se v povprečju v Evropi še vedno zaužije več mesa kot rib.</w:t>
      </w:r>
      <w:r>
        <w:t xml:space="preserve"> V Evropi je v porastu </w:t>
      </w:r>
      <w:r w:rsidR="00667846">
        <w:t xml:space="preserve">uporaba lososa. </w:t>
      </w:r>
    </w:p>
    <w:p w14:paraId="32A31709" w14:textId="08A96CAF" w:rsidR="00667846" w:rsidRDefault="00667846" w:rsidP="00610C40">
      <w:r>
        <w:rPr>
          <w:noProof/>
          <w14:ligatures w14:val="standardContextual"/>
        </w:rPr>
        <w:drawing>
          <wp:inline distT="0" distB="0" distL="0" distR="0" wp14:anchorId="6FCAE23F" wp14:editId="3BEA44DF">
            <wp:extent cx="5760720" cy="2676525"/>
            <wp:effectExtent l="0" t="0" r="0" b="952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2676525"/>
                    </a:xfrm>
                    <a:prstGeom prst="rect">
                      <a:avLst/>
                    </a:prstGeom>
                  </pic:spPr>
                </pic:pic>
              </a:graphicData>
            </a:graphic>
          </wp:inline>
        </w:drawing>
      </w:r>
    </w:p>
    <w:p w14:paraId="66BB38C8" w14:textId="27DF56B2" w:rsidR="00667846" w:rsidRDefault="00667846" w:rsidP="00610C40">
      <w:r>
        <w:rPr>
          <w:noProof/>
          <w14:ligatures w14:val="standardContextual"/>
        </w:rPr>
        <w:lastRenderedPageBreak/>
        <w:drawing>
          <wp:inline distT="0" distB="0" distL="0" distR="0" wp14:anchorId="3E0DB5E4" wp14:editId="2FBD9610">
            <wp:extent cx="5760720" cy="2981325"/>
            <wp:effectExtent l="0" t="0" r="0" b="952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2981325"/>
                    </a:xfrm>
                    <a:prstGeom prst="rect">
                      <a:avLst/>
                    </a:prstGeom>
                  </pic:spPr>
                </pic:pic>
              </a:graphicData>
            </a:graphic>
          </wp:inline>
        </w:drawing>
      </w:r>
    </w:p>
    <w:p w14:paraId="7FDF9BE1" w14:textId="2870E394" w:rsidR="00610C40" w:rsidRDefault="00610C40" w:rsidP="00610C40"/>
    <w:p w14:paraId="54C676D5" w14:textId="52BF6EAB" w:rsidR="008C4F5F" w:rsidRPr="00A97C3D" w:rsidRDefault="008C4F5F" w:rsidP="008C4F5F">
      <w:pPr>
        <w:pStyle w:val="Naslov1"/>
        <w:numPr>
          <w:ilvl w:val="0"/>
          <w:numId w:val="1"/>
        </w:numPr>
        <w:rPr>
          <w:rFonts w:ascii="Times New Roman" w:hAnsi="Times New Roman" w:cs="Times New Roman"/>
          <w:color w:val="000000" w:themeColor="text1"/>
          <w:sz w:val="24"/>
          <w:szCs w:val="24"/>
        </w:rPr>
      </w:pPr>
      <w:bookmarkStart w:id="3" w:name="_Toc210124699"/>
      <w:r w:rsidRPr="00A97C3D">
        <w:rPr>
          <w:rFonts w:ascii="Times New Roman" w:hAnsi="Times New Roman" w:cs="Times New Roman"/>
          <w:color w:val="000000" w:themeColor="text1"/>
          <w:sz w:val="24"/>
          <w:szCs w:val="24"/>
        </w:rPr>
        <w:t>Smernice FAO</w:t>
      </w:r>
      <w:bookmarkEnd w:id="3"/>
    </w:p>
    <w:p w14:paraId="72F33BE6" w14:textId="52B21839" w:rsidR="008C4F5F" w:rsidRDefault="008C4F5F" w:rsidP="00A97C3D">
      <w:pPr>
        <w:pStyle w:val="Navadensplet"/>
        <w:jc w:val="both"/>
      </w:pPr>
      <w:r>
        <w:t>FAO je na konferenci predstavil smernice, ki so</w:t>
      </w:r>
      <w:r w:rsidR="00A97C3D">
        <w:t xml:space="preserve"> jih razvili</w:t>
      </w:r>
      <w:r>
        <w:t xml:space="preserve"> za namen trajnostnega </w:t>
      </w:r>
      <w:r w:rsidR="00A97C3D">
        <w:t>razvoja</w:t>
      </w:r>
      <w:r>
        <w:t xml:space="preserve"> akvakulture. Namen je, da se akvakultura razvija na način, ki je gospodarsko izvedljiv, </w:t>
      </w:r>
      <w:proofErr w:type="spellStart"/>
      <w:r>
        <w:t>okoljsko</w:t>
      </w:r>
      <w:proofErr w:type="spellEnd"/>
      <w:r>
        <w:t xml:space="preserve"> odgovoren in družbeno sprejemljiv. Glavni govorci so bili </w:t>
      </w:r>
      <w:r>
        <w:t xml:space="preserve">Nina </w:t>
      </w:r>
      <w:proofErr w:type="spellStart"/>
      <w:r>
        <w:t>Eriksen</w:t>
      </w:r>
      <w:proofErr w:type="spellEnd"/>
      <w:r>
        <w:t xml:space="preserve"> Vinje z norveškega Ministrstva za trgovino, industrijo in ribištvo, </w:t>
      </w:r>
      <w:proofErr w:type="spellStart"/>
      <w:r>
        <w:t>İlhan</w:t>
      </w:r>
      <w:proofErr w:type="spellEnd"/>
      <w:r>
        <w:t xml:space="preserve"> </w:t>
      </w:r>
      <w:proofErr w:type="spellStart"/>
      <w:r>
        <w:t>Aydın</w:t>
      </w:r>
      <w:proofErr w:type="spellEnd"/>
      <w:r>
        <w:t xml:space="preserve"> iz Generalnega direktorata za ribištvo in akvakulturo v Turčiji, </w:t>
      </w:r>
      <w:proofErr w:type="spellStart"/>
      <w:r>
        <w:t>Ilaria</w:t>
      </w:r>
      <w:proofErr w:type="spellEnd"/>
      <w:r>
        <w:t xml:space="preserve"> Ferraro iz Znanstvenega svetovalnega odbora za akvakulturo pri GFCM, </w:t>
      </w:r>
      <w:proofErr w:type="spellStart"/>
      <w:r>
        <w:t>Reinhold</w:t>
      </w:r>
      <w:proofErr w:type="spellEnd"/>
      <w:r>
        <w:t xml:space="preserve"> </w:t>
      </w:r>
      <w:proofErr w:type="spellStart"/>
      <w:r>
        <w:t>Hanel</w:t>
      </w:r>
      <w:proofErr w:type="spellEnd"/>
      <w:r>
        <w:t xml:space="preserve"> iz Evropske komisije za celinske ribiške in </w:t>
      </w:r>
      <w:proofErr w:type="spellStart"/>
      <w:r>
        <w:t>akvakulturne</w:t>
      </w:r>
      <w:proofErr w:type="spellEnd"/>
      <w:r>
        <w:t xml:space="preserve"> zadeve (EIFAAC) ter </w:t>
      </w:r>
      <w:proofErr w:type="spellStart"/>
      <w:r>
        <w:t>Barry</w:t>
      </w:r>
      <w:proofErr w:type="spellEnd"/>
      <w:r>
        <w:t xml:space="preserve"> Costa-</w:t>
      </w:r>
      <w:proofErr w:type="spellStart"/>
      <w:r>
        <w:t>Pierce</w:t>
      </w:r>
      <w:proofErr w:type="spellEnd"/>
      <w:r>
        <w:t xml:space="preserve"> z </w:t>
      </w:r>
      <w:proofErr w:type="spellStart"/>
      <w:r>
        <w:t>Nord</w:t>
      </w:r>
      <w:proofErr w:type="spellEnd"/>
      <w:r>
        <w:t xml:space="preserve"> </w:t>
      </w:r>
      <w:proofErr w:type="spellStart"/>
      <w:r>
        <w:t>University</w:t>
      </w:r>
      <w:proofErr w:type="spellEnd"/>
      <w:r>
        <w:t xml:space="preserve"> na Norveškem in </w:t>
      </w:r>
      <w:proofErr w:type="spellStart"/>
      <w:r>
        <w:t>Ecological</w:t>
      </w:r>
      <w:proofErr w:type="spellEnd"/>
      <w:r>
        <w:t xml:space="preserve"> Aquaculture </w:t>
      </w:r>
      <w:proofErr w:type="spellStart"/>
      <w:r>
        <w:t>International</w:t>
      </w:r>
      <w:proofErr w:type="spellEnd"/>
      <w:r>
        <w:t xml:space="preserve"> v ZDA.</w:t>
      </w:r>
    </w:p>
    <w:p w14:paraId="784DCC28" w14:textId="77777777" w:rsidR="008C4F5F" w:rsidRDefault="008C4F5F" w:rsidP="00A97C3D">
      <w:pPr>
        <w:pStyle w:val="Navadensplet"/>
        <w:jc w:val="both"/>
      </w:pPr>
      <w:r>
        <w:t xml:space="preserve">V </w:t>
      </w:r>
      <w:r w:rsidRPr="00A97C3D">
        <w:rPr>
          <w:rStyle w:val="Krepko"/>
          <w:b w:val="0"/>
        </w:rPr>
        <w:t xml:space="preserve">panelu »GSA in </w:t>
      </w:r>
      <w:proofErr w:type="spellStart"/>
      <w:r w:rsidRPr="00A97C3D">
        <w:rPr>
          <w:rStyle w:val="Krepko"/>
          <w:b w:val="0"/>
        </w:rPr>
        <w:t>Action</w:t>
      </w:r>
      <w:proofErr w:type="spellEnd"/>
      <w:r w:rsidRPr="00A97C3D">
        <w:rPr>
          <w:rStyle w:val="Krepko"/>
          <w:b w:val="0"/>
        </w:rPr>
        <w:t>«</w:t>
      </w:r>
      <w:r w:rsidRPr="00A97C3D">
        <w:rPr>
          <w:b/>
        </w:rPr>
        <w:t>,</w:t>
      </w:r>
      <w:r>
        <w:t xml:space="preserve"> ki ga je moderiral </w:t>
      </w:r>
      <w:proofErr w:type="spellStart"/>
      <w:r>
        <w:t>Alessandro</w:t>
      </w:r>
      <w:proofErr w:type="spellEnd"/>
      <w:r>
        <w:t xml:space="preserve"> </w:t>
      </w:r>
      <w:proofErr w:type="spellStart"/>
      <w:r>
        <w:t>Lovatelli</w:t>
      </w:r>
      <w:proofErr w:type="spellEnd"/>
      <w:r>
        <w:t xml:space="preserve"> (FAO), so sodelovali </w:t>
      </w:r>
      <w:proofErr w:type="spellStart"/>
      <w:r>
        <w:t>Lorella</w:t>
      </w:r>
      <w:proofErr w:type="spellEnd"/>
      <w:r>
        <w:t xml:space="preserve"> De La Cruz Iglesias iz Evropske komisije, </w:t>
      </w:r>
      <w:proofErr w:type="spellStart"/>
      <w:r>
        <w:t>Raquel</w:t>
      </w:r>
      <w:proofErr w:type="spellEnd"/>
      <w:r>
        <w:t xml:space="preserve"> López González iz španskega Ministrstva za kmetijstvo, ribištvo in prehrano, </w:t>
      </w:r>
      <w:proofErr w:type="spellStart"/>
      <w:r>
        <w:t>Szilvia</w:t>
      </w:r>
      <w:proofErr w:type="spellEnd"/>
      <w:r>
        <w:t xml:space="preserve"> </w:t>
      </w:r>
      <w:proofErr w:type="spellStart"/>
      <w:r>
        <w:t>Mihalffy</w:t>
      </w:r>
      <w:proofErr w:type="spellEnd"/>
      <w:r>
        <w:t xml:space="preserve"> iz Evropske zveze </w:t>
      </w:r>
      <w:proofErr w:type="spellStart"/>
      <w:r>
        <w:t>akvakulturnih</w:t>
      </w:r>
      <w:proofErr w:type="spellEnd"/>
      <w:r>
        <w:t xml:space="preserve"> proizvajalcev (FEAP), David </w:t>
      </w:r>
      <w:proofErr w:type="spellStart"/>
      <w:r>
        <w:t>Basset</w:t>
      </w:r>
      <w:proofErr w:type="spellEnd"/>
      <w:r>
        <w:t xml:space="preserve"> iz Evropske platforme za tehnologijo in inovacije v akvakulturi (EATIP) ter Simon Bush z Univerze </w:t>
      </w:r>
      <w:proofErr w:type="spellStart"/>
      <w:r>
        <w:t>Wageningen</w:t>
      </w:r>
      <w:proofErr w:type="spellEnd"/>
      <w:r>
        <w:t>.</w:t>
      </w:r>
    </w:p>
    <w:p w14:paraId="3F4AE439" w14:textId="67F0BC4F" w:rsidR="008C4F5F" w:rsidRDefault="004313F9" w:rsidP="008C4F5F">
      <w:r>
        <w:rPr>
          <w:noProof/>
          <w14:ligatures w14:val="standardContextual"/>
        </w:rPr>
        <w:lastRenderedPageBreak/>
        <w:drawing>
          <wp:inline distT="0" distB="0" distL="0" distR="0" wp14:anchorId="19750874" wp14:editId="5E97C508">
            <wp:extent cx="5760720" cy="4139565"/>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4139565"/>
                    </a:xfrm>
                    <a:prstGeom prst="rect">
                      <a:avLst/>
                    </a:prstGeom>
                  </pic:spPr>
                </pic:pic>
              </a:graphicData>
            </a:graphic>
          </wp:inline>
        </w:drawing>
      </w:r>
    </w:p>
    <w:p w14:paraId="60534880" w14:textId="76114B4F" w:rsidR="008C4F5F" w:rsidRDefault="008C4F5F" w:rsidP="008C4F5F"/>
    <w:p w14:paraId="3870465B" w14:textId="2661FC83" w:rsidR="008C4F5F" w:rsidRDefault="008A03C4" w:rsidP="008C4F5F">
      <w:r>
        <w:t xml:space="preserve">Glavni cilji smernic so: </w:t>
      </w:r>
    </w:p>
    <w:p w14:paraId="7E177323" w14:textId="77777777" w:rsidR="008C4F5F" w:rsidRDefault="008C4F5F" w:rsidP="008C4F5F">
      <w:pPr>
        <w:pStyle w:val="Navadensplet"/>
      </w:pPr>
      <w:r>
        <w:rPr>
          <w:rFonts w:hAnsi="Symbol"/>
        </w:rPr>
        <w:t></w:t>
      </w:r>
      <w:r>
        <w:t xml:space="preserve">  </w:t>
      </w:r>
      <w:r>
        <w:rPr>
          <w:rStyle w:val="Krepko"/>
        </w:rPr>
        <w:t>Trajnostno gospodarjenje z viri</w:t>
      </w:r>
      <w:r>
        <w:t xml:space="preserve"> – učinkovita raba vode, krme in energije ter zmanjševanje vplivov na ekosisteme.</w:t>
      </w:r>
    </w:p>
    <w:p w14:paraId="64A8F4FB" w14:textId="77777777" w:rsidR="008C4F5F" w:rsidRDefault="008C4F5F" w:rsidP="008C4F5F">
      <w:pPr>
        <w:pStyle w:val="Navadensplet"/>
      </w:pPr>
      <w:r>
        <w:rPr>
          <w:rFonts w:hAnsi="Symbol"/>
        </w:rPr>
        <w:t></w:t>
      </w:r>
      <w:r>
        <w:t xml:space="preserve">  </w:t>
      </w:r>
      <w:r>
        <w:rPr>
          <w:rStyle w:val="Krepko"/>
        </w:rPr>
        <w:t xml:space="preserve">Varovanje </w:t>
      </w:r>
      <w:proofErr w:type="spellStart"/>
      <w:r>
        <w:rPr>
          <w:rStyle w:val="Krepko"/>
        </w:rPr>
        <w:t>biodiverzitete</w:t>
      </w:r>
      <w:proofErr w:type="spellEnd"/>
      <w:r>
        <w:t xml:space="preserve"> – preprečevanje pobegov tujerodnih vrst, skrb za ohranjanje genetske raznolikosti in zaščito naravnih habitatov.</w:t>
      </w:r>
    </w:p>
    <w:p w14:paraId="40CB3759" w14:textId="77777777" w:rsidR="008C4F5F" w:rsidRDefault="008C4F5F" w:rsidP="008C4F5F">
      <w:pPr>
        <w:pStyle w:val="Navadensplet"/>
      </w:pPr>
      <w:r>
        <w:rPr>
          <w:rFonts w:hAnsi="Symbol"/>
        </w:rPr>
        <w:t></w:t>
      </w:r>
      <w:r>
        <w:t xml:space="preserve">  </w:t>
      </w:r>
      <w:r>
        <w:rPr>
          <w:rStyle w:val="Krepko"/>
        </w:rPr>
        <w:t>Zdravje in dobrobit živali</w:t>
      </w:r>
      <w:r>
        <w:t xml:space="preserve"> – uvajanje preventivnih ukrepov proti boleznim, izboljšanje pogojev reje in zmanjševanje uporabe antibiotikov.</w:t>
      </w:r>
    </w:p>
    <w:p w14:paraId="4F1715F7" w14:textId="77777777" w:rsidR="008C4F5F" w:rsidRDefault="008C4F5F" w:rsidP="008C4F5F">
      <w:pPr>
        <w:pStyle w:val="Navadensplet"/>
      </w:pPr>
      <w:r>
        <w:rPr>
          <w:rFonts w:hAnsi="Symbol"/>
        </w:rPr>
        <w:t></w:t>
      </w:r>
      <w:r>
        <w:t xml:space="preserve">  </w:t>
      </w:r>
      <w:r>
        <w:rPr>
          <w:rStyle w:val="Krepko"/>
        </w:rPr>
        <w:t>Družbena odgovornost</w:t>
      </w:r>
      <w:r>
        <w:t xml:space="preserve"> – spoštovanje delavskih pravic, vključevanje lokalnih skupnosti in zagotavljanje pravične razdelitve koristi.</w:t>
      </w:r>
    </w:p>
    <w:p w14:paraId="43B28D41" w14:textId="77777777" w:rsidR="008C4F5F" w:rsidRDefault="008C4F5F" w:rsidP="008C4F5F">
      <w:pPr>
        <w:pStyle w:val="Navadensplet"/>
      </w:pPr>
      <w:r>
        <w:rPr>
          <w:rFonts w:hAnsi="Symbol"/>
        </w:rPr>
        <w:t></w:t>
      </w:r>
      <w:r>
        <w:t xml:space="preserve">  </w:t>
      </w:r>
      <w:r>
        <w:rPr>
          <w:rStyle w:val="Krepko"/>
        </w:rPr>
        <w:t>Gospodarska učinkovitost</w:t>
      </w:r>
      <w:r>
        <w:t xml:space="preserve"> – podpiranje inovacij (npr. </w:t>
      </w:r>
      <w:proofErr w:type="spellStart"/>
      <w:r>
        <w:t>recirkulacijski</w:t>
      </w:r>
      <w:proofErr w:type="spellEnd"/>
      <w:r>
        <w:t xml:space="preserve"> sistemi, alternativna krmila) ter dostop do trgov.</w:t>
      </w:r>
    </w:p>
    <w:p w14:paraId="33E1DF5D" w14:textId="1820FA52" w:rsidR="008C4F5F" w:rsidRDefault="008C4F5F" w:rsidP="008C4F5F">
      <w:pPr>
        <w:pStyle w:val="Navadensplet"/>
      </w:pPr>
      <w:r>
        <w:rPr>
          <w:rFonts w:hAnsi="Symbol"/>
        </w:rPr>
        <w:t></w:t>
      </w:r>
      <w:r>
        <w:t xml:space="preserve">  </w:t>
      </w:r>
      <w:r>
        <w:rPr>
          <w:rStyle w:val="Krepko"/>
        </w:rPr>
        <w:t>Prilagajanje podnebnim spremembam</w:t>
      </w:r>
      <w:r>
        <w:t xml:space="preserve"> – krepitev odpornosti </w:t>
      </w:r>
      <w:proofErr w:type="spellStart"/>
      <w:r>
        <w:t>akvakulturnih</w:t>
      </w:r>
      <w:proofErr w:type="spellEnd"/>
      <w:r>
        <w:t xml:space="preserve"> sistemov na ekstremne vremenske razmere, dvig morske gladine in spremembe kakovosti vode.</w:t>
      </w:r>
    </w:p>
    <w:p w14:paraId="442FCF44" w14:textId="792F355F" w:rsidR="008A03C4" w:rsidRDefault="008A03C4" w:rsidP="008C4F5F">
      <w:pPr>
        <w:pStyle w:val="Navadensplet"/>
      </w:pPr>
    </w:p>
    <w:p w14:paraId="231F7D44" w14:textId="0A156802" w:rsidR="008A03C4" w:rsidRDefault="008A03C4" w:rsidP="008C4F5F">
      <w:pPr>
        <w:pStyle w:val="Navadensplet"/>
      </w:pPr>
    </w:p>
    <w:p w14:paraId="7243C115" w14:textId="77777777" w:rsidR="008A03C4" w:rsidRDefault="008A03C4" w:rsidP="008C4F5F">
      <w:pPr>
        <w:pStyle w:val="Navadensplet"/>
      </w:pPr>
    </w:p>
    <w:p w14:paraId="722FEE55" w14:textId="63382560" w:rsidR="001E0531" w:rsidRPr="008A03C4" w:rsidRDefault="009C0C0C" w:rsidP="001E0531">
      <w:pPr>
        <w:pStyle w:val="Naslov1"/>
        <w:numPr>
          <w:ilvl w:val="0"/>
          <w:numId w:val="1"/>
        </w:numPr>
        <w:rPr>
          <w:rFonts w:ascii="Times New Roman" w:hAnsi="Times New Roman" w:cs="Times New Roman"/>
          <w:color w:val="000000" w:themeColor="text1"/>
          <w:sz w:val="24"/>
          <w:szCs w:val="24"/>
        </w:rPr>
      </w:pPr>
      <w:bookmarkStart w:id="4" w:name="_Toc210124700"/>
      <w:r w:rsidRPr="008A03C4">
        <w:rPr>
          <w:rFonts w:ascii="Times New Roman" w:hAnsi="Times New Roman" w:cs="Times New Roman"/>
          <w:color w:val="000000" w:themeColor="text1"/>
          <w:sz w:val="24"/>
          <w:szCs w:val="24"/>
        </w:rPr>
        <w:t>Pr</w:t>
      </w:r>
      <w:r w:rsidR="001E0531" w:rsidRPr="008A03C4">
        <w:rPr>
          <w:rFonts w:ascii="Times New Roman" w:hAnsi="Times New Roman" w:cs="Times New Roman"/>
          <w:color w:val="000000" w:themeColor="text1"/>
          <w:sz w:val="24"/>
          <w:szCs w:val="24"/>
        </w:rPr>
        <w:t>ispevki obravnavani na konferenci</w:t>
      </w:r>
      <w:bookmarkEnd w:id="4"/>
    </w:p>
    <w:p w14:paraId="49FB6D77" w14:textId="6919EB20" w:rsidR="009C0C0C" w:rsidRDefault="001E0531" w:rsidP="001E0531">
      <w:pPr>
        <w:pStyle w:val="Navadensplet"/>
        <w:jc w:val="both"/>
      </w:pPr>
      <w:r w:rsidRPr="008A03C4">
        <w:t xml:space="preserve">Teme, obravnavane na konferenci, so navedene v poglavju 3. V </w:t>
      </w:r>
      <w:r w:rsidRPr="008A03C4">
        <w:t>tem poglavju pa</w:t>
      </w:r>
      <w:r w:rsidRPr="008A03C4">
        <w:t xml:space="preserve"> so predstavljene nekatere izmed konferenčnih predstavitev ter njihove glavne ugotovitve in rezultati.</w:t>
      </w:r>
      <w:r w:rsidR="009C0C0C" w:rsidRPr="008A03C4">
        <w:t xml:space="preserve"> </w:t>
      </w:r>
    </w:p>
    <w:p w14:paraId="50925873" w14:textId="144B138D" w:rsidR="007C7470" w:rsidRPr="007C7470" w:rsidRDefault="007C7470" w:rsidP="001E0531">
      <w:pPr>
        <w:pStyle w:val="Navadensplet"/>
        <w:jc w:val="both"/>
        <w:rPr>
          <w:u w:val="single"/>
        </w:rPr>
      </w:pPr>
      <w:r w:rsidRPr="007C7470">
        <w:rPr>
          <w:u w:val="single"/>
        </w:rPr>
        <w:t>V nadaljevanju je navedenih nekaj prispevkov predstavljenih na konferenci</w:t>
      </w:r>
    </w:p>
    <w:p w14:paraId="003085FD" w14:textId="5741D550" w:rsidR="00D06683" w:rsidRDefault="00D06683" w:rsidP="00D06683">
      <w:pPr>
        <w:pStyle w:val="Navadensplet"/>
        <w:numPr>
          <w:ilvl w:val="0"/>
          <w:numId w:val="3"/>
        </w:numPr>
        <w:jc w:val="both"/>
      </w:pPr>
      <w:r>
        <w:t>Prispevki vezani na krmo</w:t>
      </w:r>
    </w:p>
    <w:p w14:paraId="2C4423E2" w14:textId="7A1094E6" w:rsidR="009C0C0C" w:rsidRDefault="00D06683" w:rsidP="00D06683">
      <w:pPr>
        <w:pStyle w:val="Navadensplet"/>
        <w:jc w:val="both"/>
      </w:pPr>
      <w:r>
        <w:lastRenderedPageBreak/>
        <w:t>Številni prispevki so se osredotočali na dodatke k krmi – na primer uporabo insektov, kot je črna vojaška muha (</w:t>
      </w:r>
      <w:proofErr w:type="spellStart"/>
      <w:r>
        <w:rPr>
          <w:rStyle w:val="Poudarek"/>
        </w:rPr>
        <w:t>black</w:t>
      </w:r>
      <w:proofErr w:type="spellEnd"/>
      <w:r>
        <w:rPr>
          <w:rStyle w:val="Poudarek"/>
        </w:rPr>
        <w:t xml:space="preserve"> </w:t>
      </w:r>
      <w:proofErr w:type="spellStart"/>
      <w:r>
        <w:rPr>
          <w:rStyle w:val="Poudarek"/>
        </w:rPr>
        <w:t>soldier</w:t>
      </w:r>
      <w:proofErr w:type="spellEnd"/>
      <w:r>
        <w:rPr>
          <w:rStyle w:val="Poudarek"/>
        </w:rPr>
        <w:t xml:space="preserve"> </w:t>
      </w:r>
      <w:proofErr w:type="spellStart"/>
      <w:r>
        <w:rPr>
          <w:rStyle w:val="Poudarek"/>
        </w:rPr>
        <w:t>fly</w:t>
      </w:r>
      <w:proofErr w:type="spellEnd"/>
      <w:r>
        <w:t xml:space="preserve">), </w:t>
      </w:r>
      <w:proofErr w:type="spellStart"/>
      <w:r>
        <w:t>probiotikov</w:t>
      </w:r>
      <w:proofErr w:type="spellEnd"/>
      <w:r>
        <w:t xml:space="preserve"> ter nadomeščanje ribjega olja z drugimi olji – z namenom izboljšanja reprodukcije in proizvodnje v akvakulturi.</w:t>
      </w:r>
      <w:r>
        <w:t xml:space="preserve"> </w:t>
      </w:r>
      <w:r w:rsidR="00F934E6">
        <w:t xml:space="preserve">Nekaj primerov: </w:t>
      </w:r>
    </w:p>
    <w:p w14:paraId="1498FD06" w14:textId="302BB879" w:rsidR="009C0C0C" w:rsidRPr="008418D5" w:rsidRDefault="009C0C0C" w:rsidP="008418D5">
      <w:pPr>
        <w:pStyle w:val="Navadensplet"/>
        <w:jc w:val="both"/>
      </w:pPr>
      <w:r w:rsidRPr="008418D5">
        <w:t xml:space="preserve">Glavne ugotovitve raziskave so pokazale, da je pri </w:t>
      </w:r>
      <w:r w:rsidRPr="008418D5">
        <w:rPr>
          <w:rStyle w:val="Krepko"/>
          <w:b w:val="0"/>
        </w:rPr>
        <w:t>brancinu</w:t>
      </w:r>
      <w:r w:rsidRPr="008418D5">
        <w:t xml:space="preserve"> nižja temperatura (15 °C) povzročila spremembe v črevesju in rahlo zmanjšala prebavljivost beljakovin ter nasičenih maščobnih kislin, medtem ko je pri </w:t>
      </w:r>
      <w:r w:rsidRPr="008418D5">
        <w:rPr>
          <w:rStyle w:val="Krepko"/>
          <w:b w:val="0"/>
        </w:rPr>
        <w:t>oradi</w:t>
      </w:r>
      <w:r w:rsidRPr="008418D5">
        <w:t xml:space="preserve"> vključitev BSFLO izboljšala prebavljivost nasičenih maščob ne glede na temperaturo; zato je BSFLO obetaven trajnostni vir lipidov predvsem za orado, medtem ko so pri brancinu potrebne dodatne raziskave.</w:t>
      </w:r>
    </w:p>
    <w:p w14:paraId="1850D2D3" w14:textId="5E916314" w:rsidR="00F934E6" w:rsidRPr="008418D5" w:rsidRDefault="00F934E6" w:rsidP="008418D5">
      <w:pPr>
        <w:pStyle w:val="Navadensplet"/>
        <w:jc w:val="both"/>
      </w:pPr>
      <w:r w:rsidRPr="008418D5">
        <w:rPr>
          <w:rStyle w:val="Krepko"/>
          <w:b w:val="0"/>
        </w:rPr>
        <w:t xml:space="preserve">Dodatki </w:t>
      </w:r>
      <w:proofErr w:type="spellStart"/>
      <w:r w:rsidRPr="008418D5">
        <w:rPr>
          <w:rStyle w:val="Krepko"/>
          <w:b w:val="0"/>
        </w:rPr>
        <w:t>insektnih</w:t>
      </w:r>
      <w:proofErr w:type="spellEnd"/>
      <w:r w:rsidRPr="008418D5">
        <w:rPr>
          <w:rStyle w:val="Krepko"/>
          <w:b w:val="0"/>
        </w:rPr>
        <w:t xml:space="preserve"> virov</w:t>
      </w:r>
      <w:r w:rsidRPr="008418D5">
        <w:rPr>
          <w:b/>
        </w:rPr>
        <w:t>,</w:t>
      </w:r>
      <w:r w:rsidRPr="008418D5">
        <w:t xml:space="preserve"> lahko spodbujajo rast orade ter hkrati podpirajo zdravje in integriteto črevesja. Imajo potencial kot funkcionalne sestavine v </w:t>
      </w:r>
      <w:proofErr w:type="spellStart"/>
      <w:r w:rsidRPr="008418D5">
        <w:t>akvakulturni</w:t>
      </w:r>
      <w:proofErr w:type="spellEnd"/>
      <w:r w:rsidRPr="008418D5">
        <w:t xml:space="preserve"> krmi, saj vplivajo ne le na hranilno vrednost, ampak tudi na </w:t>
      </w:r>
      <w:r w:rsidRPr="008418D5">
        <w:rPr>
          <w:rStyle w:val="Krepko"/>
          <w:b w:val="0"/>
        </w:rPr>
        <w:t xml:space="preserve">črevesno zaščito in </w:t>
      </w:r>
      <w:proofErr w:type="spellStart"/>
      <w:r w:rsidRPr="008418D5">
        <w:rPr>
          <w:rStyle w:val="Krepko"/>
          <w:b w:val="0"/>
        </w:rPr>
        <w:t>nevroimunsko</w:t>
      </w:r>
      <w:proofErr w:type="spellEnd"/>
      <w:r w:rsidRPr="008418D5">
        <w:rPr>
          <w:rStyle w:val="Krepko"/>
          <w:b w:val="0"/>
        </w:rPr>
        <w:t xml:space="preserve"> komunikacijo</w:t>
      </w:r>
      <w:r w:rsidRPr="008418D5">
        <w:rPr>
          <w:b/>
        </w:rPr>
        <w:t>.</w:t>
      </w:r>
    </w:p>
    <w:p w14:paraId="0A92EDA1" w14:textId="115319C1" w:rsidR="007F0556" w:rsidRDefault="007F0556" w:rsidP="008418D5">
      <w:pPr>
        <w:pStyle w:val="Navadensplet"/>
        <w:jc w:val="both"/>
      </w:pPr>
      <w:r>
        <w:t xml:space="preserve">Ustrezno ravnovesje med prehranskim cinkom in omega-3 maščobnimi kislinami je bistveno za </w:t>
      </w:r>
      <w:r w:rsidRPr="008418D5">
        <w:rPr>
          <w:rStyle w:val="Krepko"/>
          <w:b w:val="0"/>
        </w:rPr>
        <w:t>zdravje kože, celjenje ran, razvoj kosti in splošno dobrobit atlantskega lososa</w:t>
      </w:r>
      <w:r w:rsidRPr="008418D5">
        <w:rPr>
          <w:b/>
        </w:rPr>
        <w:t>,</w:t>
      </w:r>
      <w:r>
        <w:t xml:space="preserve"> čeprav neposrednega vpliva na rast niso zaznali.</w:t>
      </w:r>
    </w:p>
    <w:p w14:paraId="3C0FAD3F" w14:textId="4CBDAE17" w:rsidR="007F0556" w:rsidRDefault="007F0556" w:rsidP="00E40871">
      <w:pPr>
        <w:pStyle w:val="Navadensplet"/>
        <w:jc w:val="both"/>
      </w:pPr>
      <w:r>
        <w:t xml:space="preserve">Raziskava o </w:t>
      </w:r>
      <w:r w:rsidRPr="00E40871">
        <w:rPr>
          <w:rStyle w:val="Krepko"/>
          <w:b w:val="0"/>
        </w:rPr>
        <w:t>gojitvi trsk (</w:t>
      </w:r>
      <w:proofErr w:type="spellStart"/>
      <w:r w:rsidRPr="00E40871">
        <w:rPr>
          <w:rStyle w:val="Krepko"/>
          <w:b w:val="0"/>
        </w:rPr>
        <w:t>Gadus</w:t>
      </w:r>
      <w:proofErr w:type="spellEnd"/>
      <w:r w:rsidRPr="00E40871">
        <w:rPr>
          <w:rStyle w:val="Krepko"/>
          <w:b w:val="0"/>
        </w:rPr>
        <w:t xml:space="preserve"> </w:t>
      </w:r>
      <w:proofErr w:type="spellStart"/>
      <w:r w:rsidRPr="00E40871">
        <w:rPr>
          <w:rStyle w:val="Krepko"/>
          <w:b w:val="0"/>
        </w:rPr>
        <w:t>morhua</w:t>
      </w:r>
      <w:proofErr w:type="spellEnd"/>
      <w:r w:rsidRPr="00E40871">
        <w:rPr>
          <w:rStyle w:val="Krepko"/>
          <w:b w:val="0"/>
        </w:rPr>
        <w:t>)</w:t>
      </w:r>
      <w:r>
        <w:t xml:space="preserve"> na Norveškem je pokazala, da lahko uporaba </w:t>
      </w:r>
      <w:r w:rsidRPr="00E40871">
        <w:rPr>
          <w:rStyle w:val="Krepko"/>
          <w:b w:val="0"/>
        </w:rPr>
        <w:t>kontinuirane svetlobe in potopljenih kletk</w:t>
      </w:r>
      <w:r>
        <w:t xml:space="preserve"> učinkovito </w:t>
      </w:r>
      <w:r w:rsidRPr="00E40871">
        <w:rPr>
          <w:rStyle w:val="Krepko"/>
          <w:b w:val="0"/>
        </w:rPr>
        <w:t>zadrži spolno dozorevanje</w:t>
      </w:r>
      <w:r>
        <w:t xml:space="preserve">, medtem ko so imela </w:t>
      </w:r>
      <w:r w:rsidRPr="00E40871">
        <w:rPr>
          <w:rStyle w:val="Krepko"/>
          <w:b w:val="0"/>
        </w:rPr>
        <w:t>standardna krmila</w:t>
      </w:r>
      <w:r>
        <w:t xml:space="preserve"> v primerjavi z </w:t>
      </w:r>
      <w:proofErr w:type="spellStart"/>
      <w:r w:rsidRPr="00E40871">
        <w:rPr>
          <w:rStyle w:val="Krepko"/>
          <w:b w:val="0"/>
        </w:rPr>
        <w:t>broodstock</w:t>
      </w:r>
      <w:proofErr w:type="spellEnd"/>
      <w:r w:rsidRPr="00E40871">
        <w:rPr>
          <w:rStyle w:val="Krepko"/>
          <w:b w:val="0"/>
        </w:rPr>
        <w:t xml:space="preserve"> dietami</w:t>
      </w:r>
      <w:r>
        <w:t xml:space="preserve"> slabši vpliv na kakovost iker, oploditev in preživetje ličink; kljub temu pa je prišlo do znatnega preživetja po izvalitvi, kar pomeni, da lahko tudi pri pobeglih ribah pride do interakcij z divjimi populacijami in potencialnega genetskega onesnaženja.</w:t>
      </w:r>
    </w:p>
    <w:p w14:paraId="7EE947F8" w14:textId="7E84B7A0" w:rsidR="00F934E6" w:rsidRDefault="00F934E6" w:rsidP="009C0C0C">
      <w:pPr>
        <w:pStyle w:val="Navadensplet"/>
      </w:pPr>
      <w:r>
        <w:rPr>
          <w:noProof/>
          <w14:ligatures w14:val="standardContextual"/>
        </w:rPr>
        <w:drawing>
          <wp:inline distT="0" distB="0" distL="0" distR="0" wp14:anchorId="44856225" wp14:editId="5A72D604">
            <wp:extent cx="5760720" cy="3060700"/>
            <wp:effectExtent l="0" t="0" r="0" b="635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060700"/>
                    </a:xfrm>
                    <a:prstGeom prst="rect">
                      <a:avLst/>
                    </a:prstGeom>
                  </pic:spPr>
                </pic:pic>
              </a:graphicData>
            </a:graphic>
          </wp:inline>
        </w:drawing>
      </w:r>
    </w:p>
    <w:p w14:paraId="69D34F01" w14:textId="23F6E237" w:rsidR="00F934E6" w:rsidRDefault="00F934E6" w:rsidP="009C0C0C">
      <w:pPr>
        <w:pStyle w:val="Navadensplet"/>
      </w:pPr>
      <w:r>
        <w:rPr>
          <w:noProof/>
          <w14:ligatures w14:val="standardContextual"/>
        </w:rPr>
        <w:lastRenderedPageBreak/>
        <w:drawing>
          <wp:inline distT="0" distB="0" distL="0" distR="0" wp14:anchorId="515113D9" wp14:editId="2698F58C">
            <wp:extent cx="5760720" cy="312420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124200"/>
                    </a:xfrm>
                    <a:prstGeom prst="rect">
                      <a:avLst/>
                    </a:prstGeom>
                  </pic:spPr>
                </pic:pic>
              </a:graphicData>
            </a:graphic>
          </wp:inline>
        </w:drawing>
      </w:r>
    </w:p>
    <w:p w14:paraId="51643BB5" w14:textId="44497E19" w:rsidR="00176F47" w:rsidRDefault="007F0556" w:rsidP="008C4F5F">
      <w:r>
        <w:rPr>
          <w:noProof/>
          <w14:ligatures w14:val="standardContextual"/>
        </w:rPr>
        <w:drawing>
          <wp:inline distT="0" distB="0" distL="0" distR="0" wp14:anchorId="74F05333" wp14:editId="0FE6AF1D">
            <wp:extent cx="5760720" cy="4100195"/>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4100195"/>
                    </a:xfrm>
                    <a:prstGeom prst="rect">
                      <a:avLst/>
                    </a:prstGeom>
                  </pic:spPr>
                </pic:pic>
              </a:graphicData>
            </a:graphic>
          </wp:inline>
        </w:drawing>
      </w:r>
    </w:p>
    <w:p w14:paraId="2716AAD6" w14:textId="77777777" w:rsidR="00176F47" w:rsidRPr="00176F47" w:rsidRDefault="00176F47" w:rsidP="00176F47"/>
    <w:p w14:paraId="66EC0713" w14:textId="77777777" w:rsidR="00176F47" w:rsidRPr="00176F47" w:rsidRDefault="00176F47" w:rsidP="00176F47"/>
    <w:p w14:paraId="6AFF59EE" w14:textId="00BF9500" w:rsidR="008C4F5F" w:rsidRPr="00176F47" w:rsidRDefault="008C4F5F" w:rsidP="001F72FE"/>
    <w:p w14:paraId="5502A021" w14:textId="2A8C5DA5" w:rsidR="00176F47" w:rsidRDefault="007F0556" w:rsidP="008C4F5F">
      <w:r>
        <w:rPr>
          <w:noProof/>
          <w14:ligatures w14:val="standardContextual"/>
        </w:rPr>
        <w:lastRenderedPageBreak/>
        <w:drawing>
          <wp:inline distT="0" distB="0" distL="0" distR="0" wp14:anchorId="2CF70714" wp14:editId="6976C0C5">
            <wp:extent cx="5760720" cy="3604895"/>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604895"/>
                    </a:xfrm>
                    <a:prstGeom prst="rect">
                      <a:avLst/>
                    </a:prstGeom>
                  </pic:spPr>
                </pic:pic>
              </a:graphicData>
            </a:graphic>
          </wp:inline>
        </w:drawing>
      </w:r>
    </w:p>
    <w:p w14:paraId="1149A295" w14:textId="77777777" w:rsidR="00176F47" w:rsidRPr="00176F47" w:rsidRDefault="00176F47" w:rsidP="00176F47"/>
    <w:p w14:paraId="78519D78" w14:textId="0FE5C48F" w:rsidR="00176F47" w:rsidRDefault="00616EDF" w:rsidP="00616EDF">
      <w:pPr>
        <w:pStyle w:val="Odstavekseznama"/>
        <w:numPr>
          <w:ilvl w:val="0"/>
          <w:numId w:val="3"/>
        </w:numPr>
      </w:pPr>
      <w:r>
        <w:t>Raziskave o vplivu antibiotikov</w:t>
      </w:r>
      <w:r w:rsidR="007C2B2A">
        <w:t xml:space="preserve"> </w:t>
      </w:r>
      <w:r>
        <w:t>in njegovih nadomestkov</w:t>
      </w:r>
    </w:p>
    <w:p w14:paraId="557FA3EA" w14:textId="1CC03122" w:rsidR="007C2B2A" w:rsidRDefault="007C2B2A" w:rsidP="00176F47"/>
    <w:p w14:paraId="1429B920" w14:textId="0BC1384C" w:rsidR="007C2B2A" w:rsidRPr="00176F47" w:rsidRDefault="007C2B2A" w:rsidP="00616EDF">
      <w:pPr>
        <w:pStyle w:val="Navadensplet"/>
        <w:jc w:val="both"/>
      </w:pPr>
      <w:r>
        <w:t xml:space="preserve">Raziskava je pokazala, da lahko krma </w:t>
      </w:r>
      <w:proofErr w:type="spellStart"/>
      <w:r>
        <w:t>Protec</w:t>
      </w:r>
      <w:proofErr w:type="spellEnd"/>
      <w:r>
        <w:t xml:space="preserve">, obogatena z </w:t>
      </w:r>
      <w:proofErr w:type="spellStart"/>
      <w:r>
        <w:t>imunostimulanti</w:t>
      </w:r>
      <w:proofErr w:type="spellEnd"/>
      <w:r>
        <w:t xml:space="preserve">, pri šarenki okrepi imunski odziv, zmanjša prisotnost bakterije </w:t>
      </w:r>
      <w:proofErr w:type="spellStart"/>
      <w:r>
        <w:rPr>
          <w:rStyle w:val="Poudarek"/>
        </w:rPr>
        <w:t>Aeromonas</w:t>
      </w:r>
      <w:proofErr w:type="spellEnd"/>
      <w:r>
        <w:rPr>
          <w:rStyle w:val="Poudarek"/>
        </w:rPr>
        <w:t xml:space="preserve"> </w:t>
      </w:r>
      <w:proofErr w:type="spellStart"/>
      <w:r>
        <w:rPr>
          <w:rStyle w:val="Poudarek"/>
        </w:rPr>
        <w:t>salmonicida</w:t>
      </w:r>
      <w:proofErr w:type="spellEnd"/>
      <w:r>
        <w:t xml:space="preserve"> ter posledično zniža umrljivost v primerjavi s standardno krmo, kar potrjuje njen potencial kot učinkovit preventivni ukrep v akvakulturi.</w:t>
      </w:r>
    </w:p>
    <w:p w14:paraId="67619DD2" w14:textId="77777777" w:rsidR="00176F47" w:rsidRPr="00176F47" w:rsidRDefault="00176F47" w:rsidP="00176F47"/>
    <w:p w14:paraId="72A79BD3" w14:textId="1828D4CA" w:rsidR="00176F47" w:rsidRPr="00176F47" w:rsidRDefault="00616EDF" w:rsidP="00616EDF">
      <w:pPr>
        <w:pStyle w:val="Odstavekseznama"/>
        <w:numPr>
          <w:ilvl w:val="0"/>
          <w:numId w:val="2"/>
        </w:numPr>
      </w:pPr>
      <w:r>
        <w:t>Raziskave na temo dobrobiti živali</w:t>
      </w:r>
    </w:p>
    <w:p w14:paraId="65F15510" w14:textId="2311D86D" w:rsidR="00176F47" w:rsidRDefault="00176F47" w:rsidP="00176F47"/>
    <w:p w14:paraId="7EA8A14A" w14:textId="59A38F73" w:rsidR="007F0556" w:rsidRDefault="00176F47" w:rsidP="00485A48">
      <w:r>
        <w:t xml:space="preserve">Raziskava o </w:t>
      </w:r>
      <w:proofErr w:type="spellStart"/>
      <w:r w:rsidRPr="00485A48">
        <w:rPr>
          <w:rStyle w:val="Krepko"/>
          <w:b w:val="0"/>
        </w:rPr>
        <w:t>Hediste</w:t>
      </w:r>
      <w:proofErr w:type="spellEnd"/>
      <w:r w:rsidRPr="00485A48">
        <w:rPr>
          <w:rStyle w:val="Krepko"/>
          <w:b w:val="0"/>
        </w:rPr>
        <w:t xml:space="preserve"> </w:t>
      </w:r>
      <w:proofErr w:type="spellStart"/>
      <w:r w:rsidRPr="00485A48">
        <w:rPr>
          <w:rStyle w:val="Krepko"/>
          <w:b w:val="0"/>
        </w:rPr>
        <w:t>diversicolor</w:t>
      </w:r>
      <w:proofErr w:type="spellEnd"/>
      <w:r>
        <w:t xml:space="preserve"> je pokazala, da imajo </w:t>
      </w:r>
      <w:r w:rsidRPr="00485A48">
        <w:rPr>
          <w:rStyle w:val="Krepko"/>
          <w:b w:val="0"/>
        </w:rPr>
        <w:t>gostota (D), telesna masa (BW) in temperatura (T)</w:t>
      </w:r>
      <w:r>
        <w:t xml:space="preserve"> močan vpliv na rast, preživetje in učinkovitost hranjenja. Z večanjem gostote in telesne mase se </w:t>
      </w:r>
      <w:r w:rsidRPr="00485A48">
        <w:rPr>
          <w:rStyle w:val="Krepko"/>
          <w:b w:val="0"/>
        </w:rPr>
        <w:t>umrljivost povečuje</w:t>
      </w:r>
      <w:r>
        <w:t xml:space="preserve">, medtem ko se </w:t>
      </w:r>
      <w:r w:rsidRPr="00485A48">
        <w:rPr>
          <w:rStyle w:val="Krepko"/>
          <w:b w:val="0"/>
        </w:rPr>
        <w:t>specifična rast (SGR)</w:t>
      </w:r>
      <w:r>
        <w:t xml:space="preserve"> zmanjšuje – posebej izrazito pri gostotah nad </w:t>
      </w:r>
      <w:r w:rsidRPr="00485A48">
        <w:rPr>
          <w:rStyle w:val="Krepko"/>
          <w:b w:val="0"/>
        </w:rPr>
        <w:t>8000 osebkov/m²</w:t>
      </w:r>
      <w:r w:rsidRPr="00485A48">
        <w:rPr>
          <w:b/>
        </w:rPr>
        <w:t xml:space="preserve"> </w:t>
      </w:r>
      <w:r w:rsidRPr="00485A48">
        <w:t xml:space="preserve">in </w:t>
      </w:r>
      <w:r>
        <w:t xml:space="preserve">BW nad </w:t>
      </w:r>
      <w:r w:rsidRPr="00485A48">
        <w:rPr>
          <w:rStyle w:val="Krepko"/>
          <w:b w:val="0"/>
        </w:rPr>
        <w:t>150–180 mg</w:t>
      </w:r>
      <w:r>
        <w:t xml:space="preserve">. Prav tako sta bila </w:t>
      </w:r>
      <w:r w:rsidRPr="00485A48">
        <w:rPr>
          <w:rStyle w:val="Krepko"/>
          <w:b w:val="0"/>
        </w:rPr>
        <w:t>hitrost hranjenja (SFR)</w:t>
      </w:r>
      <w:r w:rsidRPr="00485A48">
        <w:rPr>
          <w:b/>
        </w:rPr>
        <w:t xml:space="preserve"> </w:t>
      </w:r>
      <w:r w:rsidRPr="00485A48">
        <w:t xml:space="preserve">in </w:t>
      </w:r>
      <w:r w:rsidRPr="00485A48">
        <w:rPr>
          <w:rStyle w:val="Krepko"/>
          <w:b w:val="0"/>
        </w:rPr>
        <w:t>učinkovitost hranjenja (FE)</w:t>
      </w:r>
      <w:r>
        <w:t xml:space="preserve"> negativno povezana z gostoto, pri čemer višja temperatura sicer poveča hitrost hranjenja, a zmanjša učinkovitost.</w:t>
      </w:r>
    </w:p>
    <w:p w14:paraId="5CEF2441" w14:textId="2318CAB4" w:rsidR="001F72FE" w:rsidRDefault="001F72FE" w:rsidP="00485A48">
      <w:pPr>
        <w:pStyle w:val="Navadensplet"/>
        <w:jc w:val="both"/>
      </w:pPr>
      <w:r>
        <w:t xml:space="preserve">Plavanje je ključen vedenjski element, ki prispeva k telesni kondiciji večine ribjih vrst. V akvakulturi se spodbujanje plavalne aktivnosti vse bolj uveljavlja kot strategija za izboljšanje dobrobiti rib in njihove fiziološke odpornosti, zlasti v pretočnih sistemih na kopnem, kot so </w:t>
      </w:r>
      <w:proofErr w:type="spellStart"/>
      <w:r>
        <w:t>raceways</w:t>
      </w:r>
      <w:proofErr w:type="spellEnd"/>
      <w:r>
        <w:t>. Raziskave so pokazale, da lahko nadzorovana plavalna aktivnost uravnava stresni odziv in okrepi imunsko kompetenco, vendar so ti učinki močno odvisni od intenzivnosti, trajanja in vzorca vadbe ter se med vrstami bistveno razlikujejo.</w:t>
      </w:r>
    </w:p>
    <w:p w14:paraId="5D4EBC29" w14:textId="6DE62A40" w:rsidR="001F72FE" w:rsidRDefault="001F72FE" w:rsidP="00485A48">
      <w:pPr>
        <w:pStyle w:val="Navadensplet"/>
        <w:jc w:val="both"/>
      </w:pPr>
      <w:r>
        <w:t xml:space="preserve">V raziskavi so avtorji preučevali kratkoročne učinke različnih plavalnih režimov na </w:t>
      </w:r>
      <w:r w:rsidRPr="00485A48">
        <w:rPr>
          <w:rStyle w:val="Krepko"/>
          <w:b w:val="0"/>
        </w:rPr>
        <w:t xml:space="preserve">stresni odziv, prirojeni imunski sistem in </w:t>
      </w:r>
      <w:proofErr w:type="spellStart"/>
      <w:r w:rsidRPr="00485A48">
        <w:rPr>
          <w:rStyle w:val="Krepko"/>
          <w:b w:val="0"/>
        </w:rPr>
        <w:t>antioksidativni</w:t>
      </w:r>
      <w:proofErr w:type="spellEnd"/>
      <w:r w:rsidRPr="00485A48">
        <w:rPr>
          <w:rStyle w:val="Krepko"/>
          <w:b w:val="0"/>
        </w:rPr>
        <w:t xml:space="preserve"> status</w:t>
      </w:r>
      <w:r>
        <w:t xml:space="preserve"> mladih osebkov šarenke </w:t>
      </w:r>
      <w:r>
        <w:lastRenderedPageBreak/>
        <w:t>(</w:t>
      </w:r>
      <w:proofErr w:type="spellStart"/>
      <w:r>
        <w:rPr>
          <w:rStyle w:val="Poudarek"/>
        </w:rPr>
        <w:t>Oncorhynchus</w:t>
      </w:r>
      <w:proofErr w:type="spellEnd"/>
      <w:r>
        <w:rPr>
          <w:rStyle w:val="Poudarek"/>
        </w:rPr>
        <w:t xml:space="preserve"> </w:t>
      </w:r>
      <w:proofErr w:type="spellStart"/>
      <w:r>
        <w:rPr>
          <w:rStyle w:val="Poudarek"/>
        </w:rPr>
        <w:t>mykiss</w:t>
      </w:r>
      <w:proofErr w:type="spellEnd"/>
      <w:r>
        <w:t>). Za poskus so uporabili standardiziran individualni pretočni sistem, ki je omogočal natančen nadzor plavalnih pogojev.</w:t>
      </w:r>
    </w:p>
    <w:p w14:paraId="31EFBD6E" w14:textId="7CEE8CDD" w:rsidR="00485A48" w:rsidRDefault="00485A48" w:rsidP="00485A48">
      <w:pPr>
        <w:pStyle w:val="Navadensplet"/>
        <w:numPr>
          <w:ilvl w:val="0"/>
          <w:numId w:val="2"/>
        </w:numPr>
        <w:jc w:val="both"/>
      </w:pPr>
      <w:r>
        <w:t xml:space="preserve">Raziskave na temo vpliva podnebnih </w:t>
      </w:r>
      <w:r w:rsidR="000D2A09">
        <w:t>sprememb</w:t>
      </w:r>
    </w:p>
    <w:p w14:paraId="1999DA9B" w14:textId="55717DE1" w:rsidR="00783284" w:rsidRDefault="00783284" w:rsidP="00485A48">
      <w:pPr>
        <w:pStyle w:val="Navadensplet"/>
        <w:jc w:val="both"/>
      </w:pPr>
      <w:r>
        <w:t xml:space="preserve">Pri vplivu podnebnih sprememb na akvakulturo je bilo nekaj </w:t>
      </w:r>
      <w:r w:rsidR="000D2A09">
        <w:t>dognanj</w:t>
      </w:r>
      <w:r>
        <w:t xml:space="preserve"> sledečih: </w:t>
      </w:r>
      <w:r>
        <w:t xml:space="preserve">Virus </w:t>
      </w:r>
      <w:r w:rsidRPr="00485A48">
        <w:rPr>
          <w:rStyle w:val="Krepko"/>
          <w:b w:val="0"/>
        </w:rPr>
        <w:t>nervozne nekroze (NNV)</w:t>
      </w:r>
      <w:r>
        <w:t xml:space="preserve"> je eden najhujših patogenov v svetovni morski akvakulturi, ki povzroča visoko smrtnost pri ličinkah in juvenilnih ribah ter velike gospodarske izgube, zlasti pri dragocenih vrstah, kot so brancini in </w:t>
      </w:r>
      <w:proofErr w:type="spellStart"/>
      <w:r>
        <w:t>gruperji</w:t>
      </w:r>
      <w:proofErr w:type="spellEnd"/>
      <w:r>
        <w:t xml:space="preserve">. </w:t>
      </w:r>
      <w:r w:rsidRPr="00485A48">
        <w:rPr>
          <w:rStyle w:val="Krepko"/>
          <w:b w:val="0"/>
        </w:rPr>
        <w:t>Podnebne spremembe</w:t>
      </w:r>
      <w:r>
        <w:t>, predvsem dvig temperature morske površine, pomembno vplivajo na dinamiko bolezni, saj oslabijo imunski sistem rib in povečajo njihovo dovzetnost za okužbe.</w:t>
      </w:r>
      <w:r>
        <w:t xml:space="preserve"> </w:t>
      </w:r>
      <w:r>
        <w:t xml:space="preserve">NNV v kombinaciji z vplivi podnebnih sprememb predstavlja resno grožnjo morskim ekosistemom in globalni prehranski varnosti, zato so ključni </w:t>
      </w:r>
      <w:r w:rsidRPr="00485A48">
        <w:rPr>
          <w:rStyle w:val="Krepko"/>
          <w:b w:val="0"/>
        </w:rPr>
        <w:t>zgodnje zaznavanje, nadzor in prilagoditvene strategije</w:t>
      </w:r>
      <w:r w:rsidRPr="00485A48">
        <w:rPr>
          <w:b/>
        </w:rPr>
        <w:t xml:space="preserve"> </w:t>
      </w:r>
      <w:r>
        <w:t>za njegovo obvladovanje.</w:t>
      </w:r>
    </w:p>
    <w:p w14:paraId="7C57889B" w14:textId="69A5826F" w:rsidR="00942BBB" w:rsidRDefault="00942BBB" w:rsidP="00783284">
      <w:pPr>
        <w:pStyle w:val="Navadensplet"/>
      </w:pPr>
      <w:r>
        <w:rPr>
          <w:noProof/>
          <w14:ligatures w14:val="standardContextual"/>
        </w:rPr>
        <w:drawing>
          <wp:inline distT="0" distB="0" distL="0" distR="0" wp14:anchorId="0D89D197" wp14:editId="5A43B5E9">
            <wp:extent cx="5760720" cy="320548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205480"/>
                    </a:xfrm>
                    <a:prstGeom prst="rect">
                      <a:avLst/>
                    </a:prstGeom>
                  </pic:spPr>
                </pic:pic>
              </a:graphicData>
            </a:graphic>
          </wp:inline>
        </w:drawing>
      </w:r>
    </w:p>
    <w:p w14:paraId="3E64203C" w14:textId="4519FE3A" w:rsidR="00783284" w:rsidRDefault="00783284" w:rsidP="000F68E4">
      <w:pPr>
        <w:pStyle w:val="Navadensplet"/>
        <w:jc w:val="both"/>
      </w:pPr>
      <w:r>
        <w:t xml:space="preserve">Eksperimenti so pokazali, da je bila replikacija NNV </w:t>
      </w:r>
      <w:r w:rsidRPr="000F68E4">
        <w:rPr>
          <w:rStyle w:val="Krepko"/>
          <w:b w:val="0"/>
        </w:rPr>
        <w:t>večja pri 25 °C kot pri 28 °C</w:t>
      </w:r>
      <w:r>
        <w:t xml:space="preserve">, vendar višje temperature kljub temu poslabšajo odpornost gostiteljev in tako povečajo tveganje za izbruhe bolezni. Analize možganskih tkiv </w:t>
      </w:r>
      <w:r w:rsidR="006705B8">
        <w:t>rib</w:t>
      </w:r>
      <w:r>
        <w:t xml:space="preserve"> iz Sredozemlja so dodatno potrdile </w:t>
      </w:r>
      <w:r w:rsidRPr="000F68E4">
        <w:rPr>
          <w:rStyle w:val="Krepko"/>
          <w:b w:val="0"/>
        </w:rPr>
        <w:t>prisotnost NNV</w:t>
      </w:r>
      <w:r>
        <w:t>, kar nakazuje širjenje in vztrajanje virusa v naravnih populacijah.</w:t>
      </w:r>
    </w:p>
    <w:p w14:paraId="59C04267" w14:textId="7E38BA93" w:rsidR="00783284" w:rsidRDefault="00C13723" w:rsidP="001F72FE">
      <w:pPr>
        <w:pStyle w:val="Navadensplet"/>
      </w:pPr>
      <w:r>
        <w:rPr>
          <w:noProof/>
          <w14:ligatures w14:val="standardContextual"/>
        </w:rPr>
        <w:lastRenderedPageBreak/>
        <w:drawing>
          <wp:inline distT="0" distB="0" distL="0" distR="0" wp14:anchorId="615AA48B" wp14:editId="63003751">
            <wp:extent cx="5760720" cy="3187700"/>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187700"/>
                    </a:xfrm>
                    <a:prstGeom prst="rect">
                      <a:avLst/>
                    </a:prstGeom>
                  </pic:spPr>
                </pic:pic>
              </a:graphicData>
            </a:graphic>
          </wp:inline>
        </w:drawing>
      </w:r>
    </w:p>
    <w:p w14:paraId="2F4F8B90" w14:textId="77777777" w:rsidR="00783284" w:rsidRDefault="00783284" w:rsidP="001F72FE">
      <w:pPr>
        <w:pStyle w:val="Navadensplet"/>
      </w:pPr>
    </w:p>
    <w:p w14:paraId="03A3D2E0" w14:textId="3FA89508" w:rsidR="00B15380" w:rsidRDefault="00B15380" w:rsidP="00FC5963">
      <w:pPr>
        <w:pStyle w:val="Navadensplet"/>
        <w:numPr>
          <w:ilvl w:val="0"/>
          <w:numId w:val="2"/>
        </w:numPr>
      </w:pPr>
      <w:r>
        <w:t>Raziskave socialnega/družbenega</w:t>
      </w:r>
      <w:r w:rsidR="00E20808">
        <w:t>/</w:t>
      </w:r>
      <w:proofErr w:type="spellStart"/>
      <w:r w:rsidR="00E20808">
        <w:t>ekonsomskega</w:t>
      </w:r>
      <w:proofErr w:type="spellEnd"/>
      <w:r w:rsidR="00BE4325">
        <w:t xml:space="preserve"> aspe</w:t>
      </w:r>
      <w:r w:rsidR="00783284">
        <w:t>kt</w:t>
      </w:r>
      <w:r>
        <w:t>a</w:t>
      </w:r>
      <w:r w:rsidR="00783284">
        <w:t xml:space="preserve"> akvakulture. </w:t>
      </w:r>
    </w:p>
    <w:p w14:paraId="35A6C36A" w14:textId="3A50C809" w:rsidR="00176F47" w:rsidRDefault="00BE4325" w:rsidP="00E20808">
      <w:r>
        <w:t>Pri prime</w:t>
      </w:r>
      <w:r w:rsidR="00D66071">
        <w:t xml:space="preserve">rjavi kakšen potrošniki smo Slovenci in kakšen Italijani je bilo </w:t>
      </w:r>
      <w:r w:rsidR="00442599">
        <w:t>ugotovljeno</w:t>
      </w:r>
      <w:r w:rsidR="00D66071">
        <w:t xml:space="preserve">, da Slovenski </w:t>
      </w:r>
      <w:r w:rsidR="00442599">
        <w:t>potrošniki</w:t>
      </w:r>
      <w:r w:rsidR="00D66071">
        <w:t xml:space="preserve"> pri nakupu bolj osredotočajo na praktičnost in ceno proizvoda, medtem, ko </w:t>
      </w:r>
      <w:r w:rsidR="000A7E7E">
        <w:t>Italijane pri potrošnji</w:t>
      </w:r>
      <w:r w:rsidR="00D66071">
        <w:t xml:space="preserve"> bolj vodijo čustva. </w:t>
      </w:r>
    </w:p>
    <w:p w14:paraId="4E09742E" w14:textId="77777777" w:rsidR="00E20808" w:rsidRDefault="00E20808" w:rsidP="00E20808"/>
    <w:p w14:paraId="7E338DF7" w14:textId="5BBAF102" w:rsidR="00442599" w:rsidRDefault="00442599" w:rsidP="00E20808">
      <w:pPr>
        <w:pStyle w:val="Odstavekseznama"/>
        <w:ind w:left="360"/>
      </w:pPr>
      <w:r>
        <w:rPr>
          <w:noProof/>
          <w14:ligatures w14:val="standardContextual"/>
        </w:rPr>
        <w:drawing>
          <wp:inline distT="0" distB="0" distL="0" distR="0" wp14:anchorId="347B9A48" wp14:editId="39EB0A7D">
            <wp:extent cx="5760720" cy="2894330"/>
            <wp:effectExtent l="0" t="0" r="0" b="127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2894330"/>
                    </a:xfrm>
                    <a:prstGeom prst="rect">
                      <a:avLst/>
                    </a:prstGeom>
                  </pic:spPr>
                </pic:pic>
              </a:graphicData>
            </a:graphic>
          </wp:inline>
        </w:drawing>
      </w:r>
    </w:p>
    <w:p w14:paraId="2DBCD3F0" w14:textId="77777777" w:rsidR="00E20808" w:rsidRDefault="00E20808" w:rsidP="00E20808">
      <w:pPr>
        <w:pStyle w:val="Odstavekseznama"/>
        <w:ind w:left="360"/>
      </w:pPr>
    </w:p>
    <w:p w14:paraId="18E882F6" w14:textId="0E997BD4" w:rsidR="00C13723" w:rsidRDefault="00442599" w:rsidP="006250CB">
      <w:pPr>
        <w:pStyle w:val="Odstavekseznama"/>
        <w:ind w:left="360"/>
      </w:pPr>
      <w:r>
        <w:rPr>
          <w:noProof/>
          <w14:ligatures w14:val="standardContextual"/>
        </w:rPr>
        <w:lastRenderedPageBreak/>
        <w:drawing>
          <wp:inline distT="0" distB="0" distL="0" distR="0" wp14:anchorId="18D54E1B" wp14:editId="06A08F52">
            <wp:extent cx="5760720" cy="3351530"/>
            <wp:effectExtent l="0" t="0" r="0" b="127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351530"/>
                    </a:xfrm>
                    <a:prstGeom prst="rect">
                      <a:avLst/>
                    </a:prstGeom>
                  </pic:spPr>
                </pic:pic>
              </a:graphicData>
            </a:graphic>
          </wp:inline>
        </w:drawing>
      </w:r>
    </w:p>
    <w:p w14:paraId="089ACAE5" w14:textId="4BA63EDE" w:rsidR="00C13723" w:rsidRPr="00C13723" w:rsidRDefault="00C13723" w:rsidP="00C13723"/>
    <w:p w14:paraId="31301AAE" w14:textId="5F2FE091" w:rsidR="00C13723" w:rsidRDefault="00C13723" w:rsidP="00C13723"/>
    <w:p w14:paraId="4D82F14F" w14:textId="36CAA25D" w:rsidR="00442599" w:rsidRPr="00056492" w:rsidRDefault="00C13723" w:rsidP="00C13723">
      <w:pPr>
        <w:pStyle w:val="Naslov2"/>
        <w:numPr>
          <w:ilvl w:val="0"/>
          <w:numId w:val="1"/>
        </w:numPr>
        <w:rPr>
          <w:color w:val="000000" w:themeColor="text1"/>
        </w:rPr>
      </w:pPr>
      <w:bookmarkStart w:id="5" w:name="_Toc210124701"/>
      <w:r w:rsidRPr="00056492">
        <w:rPr>
          <w:color w:val="000000" w:themeColor="text1"/>
        </w:rPr>
        <w:t>Ekskurzija</w:t>
      </w:r>
      <w:bookmarkEnd w:id="5"/>
    </w:p>
    <w:p w14:paraId="16C39970" w14:textId="68E21462" w:rsidR="00C13723" w:rsidRDefault="00C13723" w:rsidP="00C13723"/>
    <w:p w14:paraId="4434E45E" w14:textId="508FC4D3" w:rsidR="00C13723" w:rsidRPr="000C797E" w:rsidRDefault="00C13723" w:rsidP="00C13723">
      <w:r w:rsidRPr="000C797E">
        <w:t xml:space="preserve">V sklopu ekskurzije smo obiskali Inštitut </w:t>
      </w:r>
      <w:proofErr w:type="spellStart"/>
      <w:r w:rsidRPr="000C797E">
        <w:t>akakulture</w:t>
      </w:r>
      <w:proofErr w:type="spellEnd"/>
      <w:r w:rsidRPr="000C797E">
        <w:t xml:space="preserve"> </w:t>
      </w:r>
      <w:proofErr w:type="spellStart"/>
      <w:r w:rsidRPr="000C797E">
        <w:t>Torre</w:t>
      </w:r>
      <w:proofErr w:type="spellEnd"/>
      <w:r w:rsidRPr="000C797E">
        <w:t xml:space="preserve"> de la Sal in proizvodno tovarno rib</w:t>
      </w:r>
    </w:p>
    <w:p w14:paraId="367EA84C" w14:textId="285B67F3" w:rsidR="00C13723" w:rsidRPr="000C797E" w:rsidRDefault="00C13723" w:rsidP="00C13723"/>
    <w:p w14:paraId="55AF951E" w14:textId="5578F0C4" w:rsidR="006A76F4" w:rsidRPr="000C797E" w:rsidRDefault="00CC5679" w:rsidP="00CC5679">
      <w:r w:rsidRPr="000C797E">
        <w:t xml:space="preserve">Inštitut akvakulture </w:t>
      </w:r>
      <w:proofErr w:type="spellStart"/>
      <w:r w:rsidRPr="000C797E">
        <w:rPr>
          <w:rStyle w:val="Krepko"/>
          <w:b w:val="0"/>
        </w:rPr>
        <w:t>Torre</w:t>
      </w:r>
      <w:proofErr w:type="spellEnd"/>
      <w:r w:rsidRPr="000C797E">
        <w:rPr>
          <w:rStyle w:val="Krepko"/>
          <w:b w:val="0"/>
        </w:rPr>
        <w:t xml:space="preserve"> de la Sal (IATS-CSIC)</w:t>
      </w:r>
      <w:r w:rsidRPr="000C797E">
        <w:t xml:space="preserve"> je javni raziskovalni center </w:t>
      </w:r>
      <w:r w:rsidRPr="000C797E">
        <w:rPr>
          <w:rStyle w:val="Krepko"/>
          <w:b w:val="0"/>
        </w:rPr>
        <w:t>Španskega nacionalnega sveta za znanstvene raziskave (CSIC)</w:t>
      </w:r>
      <w:r w:rsidRPr="000C797E">
        <w:rPr>
          <w:b/>
        </w:rPr>
        <w:t>,</w:t>
      </w:r>
      <w:r w:rsidRPr="000C797E">
        <w:t xml:space="preserve"> ki deluje na področju </w:t>
      </w:r>
      <w:r w:rsidRPr="000C797E">
        <w:rPr>
          <w:rStyle w:val="Krepko"/>
          <w:b w:val="0"/>
        </w:rPr>
        <w:t>morske akvakulture</w:t>
      </w:r>
      <w:r w:rsidRPr="000C797E">
        <w:rPr>
          <w:b/>
        </w:rPr>
        <w:t xml:space="preserve"> </w:t>
      </w:r>
      <w:r w:rsidRPr="000C797E">
        <w:t>od leta 1979.</w:t>
      </w:r>
      <w:r w:rsidRPr="000C797E">
        <w:t xml:space="preserve"> </w:t>
      </w:r>
      <w:r w:rsidRPr="000C797E">
        <w:t xml:space="preserve">Nahaja se v bližini Naravnega parka Prat de </w:t>
      </w:r>
      <w:proofErr w:type="spellStart"/>
      <w:r w:rsidRPr="000C797E">
        <w:t>Cabanes-Torreblanca</w:t>
      </w:r>
      <w:proofErr w:type="spellEnd"/>
      <w:r w:rsidRPr="000C797E">
        <w:t xml:space="preserve"> v provinci </w:t>
      </w:r>
      <w:proofErr w:type="spellStart"/>
      <w:r w:rsidRPr="000C797E">
        <w:t>Castellón</w:t>
      </w:r>
      <w:proofErr w:type="spellEnd"/>
      <w:r w:rsidRPr="000C797E">
        <w:t>, Španija.</w:t>
      </w:r>
      <w:r w:rsidRPr="000C797E">
        <w:t xml:space="preserve"> </w:t>
      </w:r>
      <w:r w:rsidRPr="000C797E">
        <w:t xml:space="preserve">Njihove raziskovalne linije vključujejo dinamiko populacij, genetiko in reproduciranje rib, prehrano in rast, </w:t>
      </w:r>
      <w:proofErr w:type="spellStart"/>
      <w:r w:rsidRPr="000C797E">
        <w:t>larvikulturo</w:t>
      </w:r>
      <w:proofErr w:type="spellEnd"/>
      <w:r w:rsidRPr="000C797E">
        <w:t xml:space="preserve">, patologijo in </w:t>
      </w:r>
      <w:proofErr w:type="spellStart"/>
      <w:r w:rsidRPr="000C797E">
        <w:t>ekotoksikologijo</w:t>
      </w:r>
      <w:proofErr w:type="spellEnd"/>
      <w:r w:rsidRPr="000C797E">
        <w:t>, sodelovanje pri razvoju novih hranil ter izboljševanju zdravja rib.</w:t>
      </w:r>
    </w:p>
    <w:p w14:paraId="49A23A5E" w14:textId="77777777" w:rsidR="006A76F4" w:rsidRPr="006A76F4" w:rsidRDefault="006A76F4" w:rsidP="006A76F4"/>
    <w:p w14:paraId="29EAB2A0" w14:textId="2F68C79C" w:rsidR="006A76F4" w:rsidRPr="006A76F4" w:rsidRDefault="006A76F4" w:rsidP="006A76F4">
      <w:r>
        <w:t xml:space="preserve">Raziskave na zebrici. </w:t>
      </w:r>
    </w:p>
    <w:p w14:paraId="2D0C6BEE" w14:textId="77777777" w:rsidR="00FC5963" w:rsidRDefault="004A758C" w:rsidP="00FC5963">
      <w:r>
        <w:rPr>
          <w:noProof/>
          <w14:ligatures w14:val="standardContextual"/>
        </w:rPr>
        <w:drawing>
          <wp:inline distT="0" distB="0" distL="0" distR="0" wp14:anchorId="24EDE3C7" wp14:editId="24D62877">
            <wp:extent cx="1964194" cy="299085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69159" cy="2998410"/>
                    </a:xfrm>
                    <a:prstGeom prst="rect">
                      <a:avLst/>
                    </a:prstGeom>
                  </pic:spPr>
                </pic:pic>
              </a:graphicData>
            </a:graphic>
          </wp:inline>
        </w:drawing>
      </w:r>
    </w:p>
    <w:p w14:paraId="1AC2ACA7" w14:textId="3A42BAFE" w:rsidR="006A76F4" w:rsidRPr="006A76F4" w:rsidRDefault="006A76F4" w:rsidP="00FC5963">
      <w:r>
        <w:t xml:space="preserve">Gojitveni bazeni. </w:t>
      </w:r>
      <w:r w:rsidR="00A44186">
        <w:t xml:space="preserve">Na sliki tudi avtomatski krmilnik. </w:t>
      </w:r>
    </w:p>
    <w:p w14:paraId="524BF7ED" w14:textId="6BA570AA" w:rsidR="00A44186" w:rsidRDefault="004A758C" w:rsidP="00C13723">
      <w:r>
        <w:rPr>
          <w:noProof/>
          <w14:ligatures w14:val="standardContextual"/>
        </w:rPr>
        <w:drawing>
          <wp:inline distT="0" distB="0" distL="0" distR="0" wp14:anchorId="5E8C7CB8" wp14:editId="2FBC0B0A">
            <wp:extent cx="5760720" cy="4291330"/>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4291330"/>
                    </a:xfrm>
                    <a:prstGeom prst="rect">
                      <a:avLst/>
                    </a:prstGeom>
                  </pic:spPr>
                </pic:pic>
              </a:graphicData>
            </a:graphic>
          </wp:inline>
        </w:drawing>
      </w:r>
    </w:p>
    <w:p w14:paraId="61A99391" w14:textId="77777777" w:rsidR="00A44186" w:rsidRPr="00A44186" w:rsidRDefault="00A44186" w:rsidP="00A44186"/>
    <w:p w14:paraId="2AA92B32" w14:textId="77777777" w:rsidR="00A44186" w:rsidRPr="00A44186" w:rsidRDefault="00A44186" w:rsidP="00A44186"/>
    <w:p w14:paraId="6EDC157D" w14:textId="77777777" w:rsidR="00A44186" w:rsidRPr="00A44186" w:rsidRDefault="00A44186" w:rsidP="00A44186"/>
    <w:p w14:paraId="5CE5E2EA" w14:textId="77777777" w:rsidR="00A44186" w:rsidRPr="00A44186" w:rsidRDefault="00A44186" w:rsidP="00A44186"/>
    <w:p w14:paraId="62EB397D" w14:textId="77777777" w:rsidR="00A44186" w:rsidRPr="00A44186" w:rsidRDefault="00A44186" w:rsidP="00A44186"/>
    <w:p w14:paraId="6C0EFF7A" w14:textId="77777777" w:rsidR="007C7470" w:rsidRDefault="007C7470" w:rsidP="00A44186"/>
    <w:p w14:paraId="32A141E0" w14:textId="0127B9C9" w:rsidR="00A44186" w:rsidRPr="00A44186" w:rsidRDefault="00A44186" w:rsidP="00A44186">
      <w:r>
        <w:t xml:space="preserve">Ne invaziven PIT </w:t>
      </w:r>
      <w:proofErr w:type="spellStart"/>
      <w:r>
        <w:t>tag</w:t>
      </w:r>
      <w:proofErr w:type="spellEnd"/>
      <w:r>
        <w:t xml:space="preserve">, ki se ga samo prisloni na poklopec ribe. </w:t>
      </w:r>
    </w:p>
    <w:p w14:paraId="27C19CB7" w14:textId="32C54989" w:rsidR="004A758C" w:rsidRPr="00A44186" w:rsidRDefault="004A758C" w:rsidP="00A44186">
      <w:pPr>
        <w:tabs>
          <w:tab w:val="left" w:pos="2430"/>
        </w:tabs>
      </w:pPr>
    </w:p>
    <w:p w14:paraId="124C62C8" w14:textId="29D4AD10" w:rsidR="0045140F" w:rsidRDefault="004A758C" w:rsidP="00C13723">
      <w:r>
        <w:rPr>
          <w:noProof/>
          <w14:ligatures w14:val="standardContextual"/>
        </w:rPr>
        <w:drawing>
          <wp:inline distT="0" distB="0" distL="0" distR="0" wp14:anchorId="5D67AEAF" wp14:editId="2A1B129A">
            <wp:extent cx="4497468" cy="5480050"/>
            <wp:effectExtent l="0" t="0" r="0" b="635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00997" cy="5484350"/>
                    </a:xfrm>
                    <a:prstGeom prst="rect">
                      <a:avLst/>
                    </a:prstGeom>
                  </pic:spPr>
                </pic:pic>
              </a:graphicData>
            </a:graphic>
          </wp:inline>
        </w:drawing>
      </w:r>
    </w:p>
    <w:p w14:paraId="3120C04E" w14:textId="77777777" w:rsidR="0045140F" w:rsidRPr="0045140F" w:rsidRDefault="0045140F" w:rsidP="0045140F"/>
    <w:p w14:paraId="18664CB8" w14:textId="77777777" w:rsidR="0045140F" w:rsidRPr="0045140F" w:rsidRDefault="0045140F" w:rsidP="0045140F"/>
    <w:p w14:paraId="58E7AECB" w14:textId="77777777" w:rsidR="0045140F" w:rsidRPr="0045140F" w:rsidRDefault="0045140F" w:rsidP="0045140F"/>
    <w:p w14:paraId="10B663D5" w14:textId="77777777" w:rsidR="0045140F" w:rsidRPr="0045140F" w:rsidRDefault="0045140F" w:rsidP="0045140F"/>
    <w:p w14:paraId="3E32D7F2" w14:textId="77777777" w:rsidR="0045140F" w:rsidRPr="0045140F" w:rsidRDefault="0045140F" w:rsidP="0045140F"/>
    <w:p w14:paraId="0CB60425" w14:textId="77777777" w:rsidR="0045140F" w:rsidRPr="0045140F" w:rsidRDefault="0045140F" w:rsidP="0045140F"/>
    <w:p w14:paraId="7D6058DC" w14:textId="77777777" w:rsidR="0045140F" w:rsidRPr="0045140F" w:rsidRDefault="0045140F" w:rsidP="0045140F"/>
    <w:p w14:paraId="062C3912" w14:textId="77777777" w:rsidR="0045140F" w:rsidRPr="0045140F" w:rsidRDefault="0045140F" w:rsidP="0045140F"/>
    <w:p w14:paraId="3D3E49A5" w14:textId="77777777" w:rsidR="0045140F" w:rsidRPr="0045140F" w:rsidRDefault="0045140F" w:rsidP="0045140F">
      <w:bookmarkStart w:id="6" w:name="_GoBack"/>
    </w:p>
    <w:bookmarkEnd w:id="6"/>
    <w:p w14:paraId="13BD4A59" w14:textId="77777777" w:rsidR="0045140F" w:rsidRPr="0045140F" w:rsidRDefault="0045140F" w:rsidP="0045140F"/>
    <w:p w14:paraId="49F28AEF" w14:textId="77777777" w:rsidR="0045140F" w:rsidRPr="0045140F" w:rsidRDefault="0045140F" w:rsidP="0045140F"/>
    <w:p w14:paraId="4C3D91F6" w14:textId="77777777" w:rsidR="0045140F" w:rsidRPr="0045140F" w:rsidRDefault="0045140F" w:rsidP="0045140F"/>
    <w:p w14:paraId="5F000F49" w14:textId="71156A33" w:rsidR="0045140F" w:rsidRDefault="0045140F" w:rsidP="0045140F"/>
    <w:p w14:paraId="5D980C94" w14:textId="2D2772E4" w:rsidR="0045140F" w:rsidRDefault="0045140F" w:rsidP="0045140F"/>
    <w:p w14:paraId="5D6F6899" w14:textId="7B542EFD" w:rsidR="004A758C" w:rsidRDefault="0045140F" w:rsidP="0045140F">
      <w:pPr>
        <w:tabs>
          <w:tab w:val="left" w:pos="2240"/>
        </w:tabs>
      </w:pPr>
      <w:r>
        <w:tab/>
      </w:r>
    </w:p>
    <w:p w14:paraId="679B9C84" w14:textId="57D0507D" w:rsidR="0045140F" w:rsidRDefault="0045140F" w:rsidP="0045140F">
      <w:pPr>
        <w:tabs>
          <w:tab w:val="left" w:pos="2240"/>
        </w:tabs>
      </w:pPr>
    </w:p>
    <w:p w14:paraId="6DACB1C2" w14:textId="152C6454" w:rsidR="0045140F" w:rsidRDefault="0045140F" w:rsidP="0045140F">
      <w:pPr>
        <w:tabs>
          <w:tab w:val="left" w:pos="2240"/>
        </w:tabs>
      </w:pPr>
    </w:p>
    <w:p w14:paraId="63119FF0" w14:textId="63C50DEA" w:rsidR="0045140F" w:rsidRPr="0045140F" w:rsidRDefault="0045140F" w:rsidP="0045140F">
      <w:pPr>
        <w:tabs>
          <w:tab w:val="left" w:pos="2240"/>
        </w:tabs>
      </w:pPr>
      <w:r>
        <w:lastRenderedPageBreak/>
        <w:t xml:space="preserve">Elektronski merilec, ki samodejno shranjuje v </w:t>
      </w:r>
      <w:proofErr w:type="spellStart"/>
      <w:r>
        <w:t>excel</w:t>
      </w:r>
      <w:proofErr w:type="spellEnd"/>
      <w:r>
        <w:t xml:space="preserve"> dolžino in težo ribe. </w:t>
      </w:r>
    </w:p>
    <w:p w14:paraId="0AF8B9B3" w14:textId="19B3AECA" w:rsidR="0045140F" w:rsidRDefault="004A758C" w:rsidP="00C13723">
      <w:r>
        <w:rPr>
          <w:noProof/>
          <w14:ligatures w14:val="standardContextual"/>
        </w:rPr>
        <w:drawing>
          <wp:inline distT="0" distB="0" distL="0" distR="0" wp14:anchorId="1B8EAE05" wp14:editId="179F51E7">
            <wp:extent cx="5760720" cy="3985260"/>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3985260"/>
                    </a:xfrm>
                    <a:prstGeom prst="rect">
                      <a:avLst/>
                    </a:prstGeom>
                  </pic:spPr>
                </pic:pic>
              </a:graphicData>
            </a:graphic>
          </wp:inline>
        </w:drawing>
      </w:r>
    </w:p>
    <w:p w14:paraId="6110EEFC" w14:textId="77777777" w:rsidR="0045140F" w:rsidRPr="0045140F" w:rsidRDefault="0045140F" w:rsidP="0045140F"/>
    <w:p w14:paraId="4CAFF661" w14:textId="77777777" w:rsidR="0045140F" w:rsidRPr="0045140F" w:rsidRDefault="0045140F" w:rsidP="0045140F"/>
    <w:p w14:paraId="2EF93CBD" w14:textId="77777777" w:rsidR="0045140F" w:rsidRPr="0045140F" w:rsidRDefault="0045140F" w:rsidP="0045140F"/>
    <w:p w14:paraId="3AE14BF6" w14:textId="77777777" w:rsidR="0045140F" w:rsidRPr="0045140F" w:rsidRDefault="0045140F" w:rsidP="0045140F"/>
    <w:p w14:paraId="5E412713" w14:textId="77777777" w:rsidR="0045140F" w:rsidRPr="0045140F" w:rsidRDefault="0045140F" w:rsidP="0045140F"/>
    <w:p w14:paraId="7C23E6B0" w14:textId="77777777" w:rsidR="0045140F" w:rsidRPr="0045140F" w:rsidRDefault="0045140F" w:rsidP="0045140F"/>
    <w:p w14:paraId="615906F2" w14:textId="77777777" w:rsidR="0045140F" w:rsidRPr="0045140F" w:rsidRDefault="0045140F" w:rsidP="0045140F"/>
    <w:p w14:paraId="6DA2233C" w14:textId="77777777" w:rsidR="0045140F" w:rsidRPr="0045140F" w:rsidRDefault="0045140F" w:rsidP="0045140F"/>
    <w:p w14:paraId="1633E8C1" w14:textId="77777777" w:rsidR="0045140F" w:rsidRPr="0045140F" w:rsidRDefault="0045140F" w:rsidP="0045140F"/>
    <w:p w14:paraId="00BD0233" w14:textId="77777777" w:rsidR="0045140F" w:rsidRPr="0045140F" w:rsidRDefault="0045140F" w:rsidP="0045140F"/>
    <w:p w14:paraId="1372C143" w14:textId="77777777" w:rsidR="0045140F" w:rsidRPr="0045140F" w:rsidRDefault="0045140F" w:rsidP="0045140F"/>
    <w:p w14:paraId="52C7EAEB" w14:textId="77777777" w:rsidR="0045140F" w:rsidRPr="0045140F" w:rsidRDefault="0045140F" w:rsidP="0045140F"/>
    <w:p w14:paraId="4DE32C98" w14:textId="77777777" w:rsidR="0045140F" w:rsidRPr="0045140F" w:rsidRDefault="0045140F" w:rsidP="0045140F"/>
    <w:p w14:paraId="75B4439E" w14:textId="77777777" w:rsidR="0045140F" w:rsidRPr="0045140F" w:rsidRDefault="0045140F" w:rsidP="0045140F"/>
    <w:p w14:paraId="6219883F" w14:textId="77777777" w:rsidR="0045140F" w:rsidRPr="0045140F" w:rsidRDefault="0045140F" w:rsidP="0045140F"/>
    <w:p w14:paraId="1D884381" w14:textId="77777777" w:rsidR="0045140F" w:rsidRPr="0045140F" w:rsidRDefault="0045140F" w:rsidP="0045140F"/>
    <w:p w14:paraId="015710A1" w14:textId="77777777" w:rsidR="0045140F" w:rsidRPr="0045140F" w:rsidRDefault="0045140F" w:rsidP="0045140F"/>
    <w:p w14:paraId="3374A7E1" w14:textId="77777777" w:rsidR="0045140F" w:rsidRPr="0045140F" w:rsidRDefault="0045140F" w:rsidP="0045140F"/>
    <w:p w14:paraId="00BF6CAB" w14:textId="77777777" w:rsidR="0045140F" w:rsidRPr="0045140F" w:rsidRDefault="0045140F" w:rsidP="0045140F"/>
    <w:p w14:paraId="24DB68A9" w14:textId="77777777" w:rsidR="0045140F" w:rsidRPr="0045140F" w:rsidRDefault="0045140F" w:rsidP="0045140F"/>
    <w:p w14:paraId="218A4BB4" w14:textId="77777777" w:rsidR="0045140F" w:rsidRPr="0045140F" w:rsidRDefault="0045140F" w:rsidP="0045140F"/>
    <w:p w14:paraId="1D453AA0" w14:textId="5186F30F" w:rsidR="0045140F" w:rsidRDefault="0045140F" w:rsidP="0045140F"/>
    <w:p w14:paraId="412768E8" w14:textId="62AD5A66" w:rsidR="004A758C" w:rsidRDefault="0045140F" w:rsidP="0045140F">
      <w:pPr>
        <w:tabs>
          <w:tab w:val="left" w:pos="1590"/>
        </w:tabs>
      </w:pPr>
      <w:r>
        <w:tab/>
      </w:r>
    </w:p>
    <w:p w14:paraId="2F71F45D" w14:textId="41B8708C" w:rsidR="0045140F" w:rsidRDefault="0045140F" w:rsidP="0045140F">
      <w:pPr>
        <w:tabs>
          <w:tab w:val="left" w:pos="1590"/>
        </w:tabs>
      </w:pPr>
    </w:p>
    <w:p w14:paraId="5BC27FC0" w14:textId="4FABE13C" w:rsidR="0045140F" w:rsidRDefault="0045140F" w:rsidP="0045140F">
      <w:pPr>
        <w:tabs>
          <w:tab w:val="left" w:pos="1590"/>
        </w:tabs>
      </w:pPr>
    </w:p>
    <w:p w14:paraId="0FEC97A3" w14:textId="0281FDB8" w:rsidR="0045140F" w:rsidRDefault="0045140F" w:rsidP="0045140F">
      <w:pPr>
        <w:tabs>
          <w:tab w:val="left" w:pos="1590"/>
        </w:tabs>
      </w:pPr>
    </w:p>
    <w:p w14:paraId="4FEF237B" w14:textId="243102E6" w:rsidR="0045140F" w:rsidRDefault="0045140F" w:rsidP="0045140F">
      <w:pPr>
        <w:tabs>
          <w:tab w:val="left" w:pos="1590"/>
        </w:tabs>
      </w:pPr>
    </w:p>
    <w:p w14:paraId="0748FA8A" w14:textId="74B50C40" w:rsidR="0045140F" w:rsidRPr="0045140F" w:rsidRDefault="0045140F" w:rsidP="0045140F">
      <w:pPr>
        <w:tabs>
          <w:tab w:val="left" w:pos="1590"/>
        </w:tabs>
      </w:pPr>
      <w:r>
        <w:lastRenderedPageBreak/>
        <w:t xml:space="preserve">V proizvodnem obratu. </w:t>
      </w:r>
    </w:p>
    <w:p w14:paraId="1C7ACBC0" w14:textId="4B20604D" w:rsidR="00FA6682" w:rsidRDefault="004A758C" w:rsidP="00C13723">
      <w:r>
        <w:rPr>
          <w:noProof/>
          <w14:ligatures w14:val="standardContextual"/>
        </w:rPr>
        <w:drawing>
          <wp:inline distT="0" distB="0" distL="0" distR="0" wp14:anchorId="09B2171F" wp14:editId="74260847">
            <wp:extent cx="5760720" cy="7235825"/>
            <wp:effectExtent l="0" t="0" r="0" b="317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7235825"/>
                    </a:xfrm>
                    <a:prstGeom prst="rect">
                      <a:avLst/>
                    </a:prstGeom>
                  </pic:spPr>
                </pic:pic>
              </a:graphicData>
            </a:graphic>
          </wp:inline>
        </w:drawing>
      </w:r>
    </w:p>
    <w:p w14:paraId="2C7B707A" w14:textId="77777777" w:rsidR="00FA6682" w:rsidRPr="00FA6682" w:rsidRDefault="00FA6682" w:rsidP="00FA6682"/>
    <w:p w14:paraId="30A7DBFC" w14:textId="77777777" w:rsidR="00FA6682" w:rsidRPr="00FA6682" w:rsidRDefault="00FA6682" w:rsidP="00FA6682"/>
    <w:p w14:paraId="03E7F36B" w14:textId="77777777" w:rsidR="00FA6682" w:rsidRPr="00FA6682" w:rsidRDefault="00FA6682" w:rsidP="00FA6682"/>
    <w:p w14:paraId="558138CC" w14:textId="77777777" w:rsidR="00FA6682" w:rsidRPr="00FA6682" w:rsidRDefault="00FA6682" w:rsidP="00FA6682"/>
    <w:p w14:paraId="341B50B3" w14:textId="596CBDA7" w:rsidR="00FA6682" w:rsidRDefault="00FA6682" w:rsidP="00FA6682"/>
    <w:p w14:paraId="3BB49DD0" w14:textId="1B170EDB" w:rsidR="004A758C" w:rsidRDefault="004A758C" w:rsidP="00FA6682">
      <w:pPr>
        <w:ind w:firstLine="708"/>
      </w:pPr>
    </w:p>
    <w:p w14:paraId="5EA19650" w14:textId="78106216" w:rsidR="00FA6682" w:rsidRDefault="00FA6682" w:rsidP="00FA6682">
      <w:pPr>
        <w:ind w:firstLine="708"/>
      </w:pPr>
    </w:p>
    <w:p w14:paraId="278FDCD5" w14:textId="55178E27" w:rsidR="00FA6682" w:rsidRDefault="00FA6682" w:rsidP="00FA6682">
      <w:pPr>
        <w:ind w:firstLine="708"/>
      </w:pPr>
    </w:p>
    <w:p w14:paraId="03B53F8B" w14:textId="5258A666" w:rsidR="00FA6682" w:rsidRPr="00FA6682" w:rsidRDefault="00FA6682" w:rsidP="00FA6682">
      <w:pPr>
        <w:ind w:firstLine="708"/>
      </w:pPr>
      <w:r>
        <w:lastRenderedPageBreak/>
        <w:t xml:space="preserve">Shranjevanje zapakiranih rib. </w:t>
      </w:r>
    </w:p>
    <w:p w14:paraId="340178E6" w14:textId="3E6599A1" w:rsidR="004A758C" w:rsidRPr="00C13723" w:rsidRDefault="004A758C" w:rsidP="00C13723">
      <w:r>
        <w:rPr>
          <w:noProof/>
          <w14:ligatures w14:val="standardContextual"/>
        </w:rPr>
        <w:drawing>
          <wp:inline distT="0" distB="0" distL="0" distR="0" wp14:anchorId="5AC38297" wp14:editId="7658198B">
            <wp:extent cx="5760720" cy="3795395"/>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3795395"/>
                    </a:xfrm>
                    <a:prstGeom prst="rect">
                      <a:avLst/>
                    </a:prstGeom>
                  </pic:spPr>
                </pic:pic>
              </a:graphicData>
            </a:graphic>
          </wp:inline>
        </w:drawing>
      </w:r>
    </w:p>
    <w:sectPr w:rsidR="004A758C" w:rsidRPr="00C13723" w:rsidSect="00295C22">
      <w:footerReference w:type="default" r:id="rId30"/>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A0D0CB" w14:textId="77777777" w:rsidR="006A76F4" w:rsidRDefault="006A76F4" w:rsidP="006A76F4">
      <w:r>
        <w:separator/>
      </w:r>
    </w:p>
  </w:endnote>
  <w:endnote w:type="continuationSeparator" w:id="0">
    <w:p w14:paraId="56B18254" w14:textId="77777777" w:rsidR="006A76F4" w:rsidRDefault="006A76F4" w:rsidP="006A76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Calibri Light">
    <w:panose1 w:val="020F0302020204030204"/>
    <w:charset w:val="EE"/>
    <w:family w:val="swiss"/>
    <w:pitch w:val="variable"/>
    <w:sig w:usb0="A0002AEF" w:usb1="4000207B" w:usb2="00000000" w:usb3="00000000" w:csb0="000001FF" w:csb1="00000000"/>
  </w:font>
  <w:font w:name="Arial">
    <w:altName w:val="Arial Narrow"/>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4008552"/>
      <w:docPartObj>
        <w:docPartGallery w:val="Page Numbers (Bottom of Page)"/>
        <w:docPartUnique/>
      </w:docPartObj>
    </w:sdtPr>
    <w:sdtContent>
      <w:p w14:paraId="080CA05E" w14:textId="4F5231CD" w:rsidR="00295C22" w:rsidRDefault="00295C22">
        <w:pPr>
          <w:pStyle w:val="Noga"/>
          <w:jc w:val="center"/>
        </w:pPr>
        <w:r>
          <w:fldChar w:fldCharType="begin"/>
        </w:r>
        <w:r>
          <w:instrText>PAGE   \* MERGEFORMAT</w:instrText>
        </w:r>
        <w:r>
          <w:fldChar w:fldCharType="separate"/>
        </w:r>
        <w:r>
          <w:rPr>
            <w:noProof/>
          </w:rPr>
          <w:t>17</w:t>
        </w:r>
        <w:r>
          <w:fldChar w:fldCharType="end"/>
        </w:r>
      </w:p>
    </w:sdtContent>
  </w:sdt>
  <w:p w14:paraId="7BC1E00D" w14:textId="77777777" w:rsidR="00295C22" w:rsidRDefault="00295C22">
    <w:pPr>
      <w:pStyle w:val="Nog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AB51D4" w14:textId="77777777" w:rsidR="006A76F4" w:rsidRDefault="006A76F4" w:rsidP="006A76F4">
      <w:r>
        <w:separator/>
      </w:r>
    </w:p>
  </w:footnote>
  <w:footnote w:type="continuationSeparator" w:id="0">
    <w:p w14:paraId="53CF72C5" w14:textId="77777777" w:rsidR="006A76F4" w:rsidRDefault="006A76F4" w:rsidP="006A76F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C81FF7"/>
    <w:multiLevelType w:val="hybridMultilevel"/>
    <w:tmpl w:val="FBBCF596"/>
    <w:lvl w:ilvl="0" w:tplc="05CCC2EA">
      <w:start w:val="5"/>
      <w:numFmt w:val="bullet"/>
      <w:lvlText w:val="-"/>
      <w:lvlJc w:val="left"/>
      <w:pPr>
        <w:ind w:left="360" w:hanging="360"/>
      </w:pPr>
      <w:rPr>
        <w:rFonts w:ascii="Times New Roman" w:eastAsia="Times New Roman" w:hAnsi="Times New Roman" w:cs="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 w15:restartNumberingAfterBreak="0">
    <w:nsid w:val="609031FE"/>
    <w:multiLevelType w:val="hybridMultilevel"/>
    <w:tmpl w:val="539AAA2A"/>
    <w:lvl w:ilvl="0" w:tplc="05CCC2EA">
      <w:start w:val="5"/>
      <w:numFmt w:val="bullet"/>
      <w:lvlText w:val="-"/>
      <w:lvlJc w:val="left"/>
      <w:pPr>
        <w:ind w:left="36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7E8911EC"/>
    <w:multiLevelType w:val="hybridMultilevel"/>
    <w:tmpl w:val="70E8EFF0"/>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5831"/>
    <w:rsid w:val="000333A5"/>
    <w:rsid w:val="00056492"/>
    <w:rsid w:val="000A2800"/>
    <w:rsid w:val="000A7E7E"/>
    <w:rsid w:val="000C797E"/>
    <w:rsid w:val="000D2A09"/>
    <w:rsid w:val="000F68E4"/>
    <w:rsid w:val="00176F47"/>
    <w:rsid w:val="001E0531"/>
    <w:rsid w:val="001F72FE"/>
    <w:rsid w:val="00295C22"/>
    <w:rsid w:val="003131EC"/>
    <w:rsid w:val="003226DA"/>
    <w:rsid w:val="0033495E"/>
    <w:rsid w:val="004313F9"/>
    <w:rsid w:val="00442599"/>
    <w:rsid w:val="0045140F"/>
    <w:rsid w:val="00464BEF"/>
    <w:rsid w:val="00485A48"/>
    <w:rsid w:val="004A758C"/>
    <w:rsid w:val="0050471C"/>
    <w:rsid w:val="005520C0"/>
    <w:rsid w:val="005C4983"/>
    <w:rsid w:val="005F39D2"/>
    <w:rsid w:val="00610C40"/>
    <w:rsid w:val="00616EDF"/>
    <w:rsid w:val="006250CB"/>
    <w:rsid w:val="00667846"/>
    <w:rsid w:val="006705B8"/>
    <w:rsid w:val="006A76F4"/>
    <w:rsid w:val="006B1129"/>
    <w:rsid w:val="006F1F71"/>
    <w:rsid w:val="00783284"/>
    <w:rsid w:val="007C2B2A"/>
    <w:rsid w:val="007C7470"/>
    <w:rsid w:val="007F0556"/>
    <w:rsid w:val="008418D5"/>
    <w:rsid w:val="00855831"/>
    <w:rsid w:val="008A03C4"/>
    <w:rsid w:val="008C4F5F"/>
    <w:rsid w:val="008E65B6"/>
    <w:rsid w:val="0093082E"/>
    <w:rsid w:val="00942BBB"/>
    <w:rsid w:val="00951CE6"/>
    <w:rsid w:val="00953E6F"/>
    <w:rsid w:val="009C0C0C"/>
    <w:rsid w:val="009C2080"/>
    <w:rsid w:val="009E283A"/>
    <w:rsid w:val="00A221A1"/>
    <w:rsid w:val="00A44186"/>
    <w:rsid w:val="00A97C3D"/>
    <w:rsid w:val="00B15380"/>
    <w:rsid w:val="00BE4325"/>
    <w:rsid w:val="00C13723"/>
    <w:rsid w:val="00CC5679"/>
    <w:rsid w:val="00D06683"/>
    <w:rsid w:val="00D157D3"/>
    <w:rsid w:val="00D33BA9"/>
    <w:rsid w:val="00D370A3"/>
    <w:rsid w:val="00D66071"/>
    <w:rsid w:val="00D67790"/>
    <w:rsid w:val="00E20808"/>
    <w:rsid w:val="00E30BCA"/>
    <w:rsid w:val="00E40871"/>
    <w:rsid w:val="00E434AE"/>
    <w:rsid w:val="00E96863"/>
    <w:rsid w:val="00EE5A9E"/>
    <w:rsid w:val="00F57750"/>
    <w:rsid w:val="00F934E6"/>
    <w:rsid w:val="00FA6682"/>
    <w:rsid w:val="00FB6325"/>
    <w:rsid w:val="00FC5963"/>
    <w:rsid w:val="00FF57F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AD1C494"/>
  <w15:chartTrackingRefBased/>
  <w15:docId w15:val="{1594CAA9-B08A-4AB8-9E94-582505E758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sl-SI"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855831"/>
    <w:pPr>
      <w:spacing w:after="0" w:line="240" w:lineRule="auto"/>
      <w:jc w:val="both"/>
    </w:pPr>
    <w:rPr>
      <w:rFonts w:ascii="Times New Roman" w:eastAsia="Times New Roman" w:hAnsi="Times New Roman" w:cs="Times New Roman"/>
      <w:kern w:val="0"/>
      <w:sz w:val="24"/>
      <w:szCs w:val="24"/>
      <w:lang w:eastAsia="sl-SI"/>
      <w14:ligatures w14:val="none"/>
    </w:rPr>
  </w:style>
  <w:style w:type="paragraph" w:styleId="Naslov1">
    <w:name w:val="heading 1"/>
    <w:basedOn w:val="Navaden"/>
    <w:next w:val="Navaden"/>
    <w:link w:val="Naslov1Znak"/>
    <w:uiPriority w:val="9"/>
    <w:qFormat/>
    <w:rsid w:val="00610C4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avaden"/>
    <w:next w:val="Navaden"/>
    <w:link w:val="Naslov2Znak"/>
    <w:uiPriority w:val="9"/>
    <w:unhideWhenUsed/>
    <w:qFormat/>
    <w:rsid w:val="00C13723"/>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610C40"/>
    <w:rPr>
      <w:rFonts w:asciiTheme="majorHAnsi" w:eastAsiaTheme="majorEastAsia" w:hAnsiTheme="majorHAnsi" w:cstheme="majorBidi"/>
      <w:color w:val="2F5496" w:themeColor="accent1" w:themeShade="BF"/>
      <w:kern w:val="0"/>
      <w:sz w:val="32"/>
      <w:szCs w:val="32"/>
      <w:lang w:eastAsia="sl-SI"/>
      <w14:ligatures w14:val="none"/>
    </w:rPr>
  </w:style>
  <w:style w:type="paragraph" w:styleId="Odstavekseznama">
    <w:name w:val="List Paragraph"/>
    <w:basedOn w:val="Navaden"/>
    <w:uiPriority w:val="34"/>
    <w:qFormat/>
    <w:rsid w:val="00610C40"/>
    <w:pPr>
      <w:ind w:left="720"/>
      <w:contextualSpacing/>
    </w:pPr>
  </w:style>
  <w:style w:type="paragraph" w:styleId="Navadensplet">
    <w:name w:val="Normal (Web)"/>
    <w:basedOn w:val="Navaden"/>
    <w:uiPriority w:val="99"/>
    <w:unhideWhenUsed/>
    <w:rsid w:val="008C4F5F"/>
    <w:pPr>
      <w:spacing w:before="100" w:beforeAutospacing="1" w:after="100" w:afterAutospacing="1"/>
      <w:jc w:val="left"/>
    </w:pPr>
  </w:style>
  <w:style w:type="character" w:styleId="Krepko">
    <w:name w:val="Strong"/>
    <w:basedOn w:val="Privzetapisavaodstavka"/>
    <w:uiPriority w:val="22"/>
    <w:qFormat/>
    <w:rsid w:val="008C4F5F"/>
    <w:rPr>
      <w:b/>
      <w:bCs/>
    </w:rPr>
  </w:style>
  <w:style w:type="character" w:styleId="Poudarek">
    <w:name w:val="Emphasis"/>
    <w:basedOn w:val="Privzetapisavaodstavka"/>
    <w:uiPriority w:val="20"/>
    <w:qFormat/>
    <w:rsid w:val="001F72FE"/>
    <w:rPr>
      <w:i/>
      <w:iCs/>
    </w:rPr>
  </w:style>
  <w:style w:type="character" w:customStyle="1" w:styleId="Naslov2Znak">
    <w:name w:val="Naslov 2 Znak"/>
    <w:basedOn w:val="Privzetapisavaodstavka"/>
    <w:link w:val="Naslov2"/>
    <w:uiPriority w:val="9"/>
    <w:rsid w:val="00C13723"/>
    <w:rPr>
      <w:rFonts w:asciiTheme="majorHAnsi" w:eastAsiaTheme="majorEastAsia" w:hAnsiTheme="majorHAnsi" w:cstheme="majorBidi"/>
      <w:color w:val="2F5496" w:themeColor="accent1" w:themeShade="BF"/>
      <w:kern w:val="0"/>
      <w:sz w:val="26"/>
      <w:szCs w:val="26"/>
      <w:lang w:eastAsia="sl-SI"/>
      <w14:ligatures w14:val="none"/>
    </w:rPr>
  </w:style>
  <w:style w:type="paragraph" w:styleId="Glava">
    <w:name w:val="header"/>
    <w:basedOn w:val="Navaden"/>
    <w:link w:val="GlavaZnak"/>
    <w:uiPriority w:val="99"/>
    <w:unhideWhenUsed/>
    <w:rsid w:val="006A76F4"/>
    <w:pPr>
      <w:tabs>
        <w:tab w:val="center" w:pos="4536"/>
        <w:tab w:val="right" w:pos="9072"/>
      </w:tabs>
    </w:pPr>
  </w:style>
  <w:style w:type="character" w:customStyle="1" w:styleId="GlavaZnak">
    <w:name w:val="Glava Znak"/>
    <w:basedOn w:val="Privzetapisavaodstavka"/>
    <w:link w:val="Glava"/>
    <w:uiPriority w:val="99"/>
    <w:rsid w:val="006A76F4"/>
    <w:rPr>
      <w:rFonts w:ascii="Times New Roman" w:eastAsia="Times New Roman" w:hAnsi="Times New Roman" w:cs="Times New Roman"/>
      <w:kern w:val="0"/>
      <w:sz w:val="24"/>
      <w:szCs w:val="24"/>
      <w:lang w:eastAsia="sl-SI"/>
      <w14:ligatures w14:val="none"/>
    </w:rPr>
  </w:style>
  <w:style w:type="paragraph" w:styleId="Noga">
    <w:name w:val="footer"/>
    <w:basedOn w:val="Navaden"/>
    <w:link w:val="NogaZnak"/>
    <w:uiPriority w:val="99"/>
    <w:unhideWhenUsed/>
    <w:rsid w:val="006A76F4"/>
    <w:pPr>
      <w:tabs>
        <w:tab w:val="center" w:pos="4536"/>
        <w:tab w:val="right" w:pos="9072"/>
      </w:tabs>
    </w:pPr>
  </w:style>
  <w:style w:type="character" w:customStyle="1" w:styleId="NogaZnak">
    <w:name w:val="Noga Znak"/>
    <w:basedOn w:val="Privzetapisavaodstavka"/>
    <w:link w:val="Noga"/>
    <w:uiPriority w:val="99"/>
    <w:rsid w:val="006A76F4"/>
    <w:rPr>
      <w:rFonts w:ascii="Times New Roman" w:eastAsia="Times New Roman" w:hAnsi="Times New Roman" w:cs="Times New Roman"/>
      <w:kern w:val="0"/>
      <w:sz w:val="24"/>
      <w:szCs w:val="24"/>
      <w:lang w:eastAsia="sl-SI"/>
      <w14:ligatures w14:val="none"/>
    </w:rPr>
  </w:style>
  <w:style w:type="paragraph" w:styleId="NaslovTOC">
    <w:name w:val="TOC Heading"/>
    <w:basedOn w:val="Naslov1"/>
    <w:next w:val="Navaden"/>
    <w:uiPriority w:val="39"/>
    <w:unhideWhenUsed/>
    <w:qFormat/>
    <w:rsid w:val="006B1129"/>
    <w:pPr>
      <w:spacing w:line="259" w:lineRule="auto"/>
      <w:jc w:val="left"/>
      <w:outlineLvl w:val="9"/>
    </w:pPr>
  </w:style>
  <w:style w:type="paragraph" w:styleId="Kazalovsebine2">
    <w:name w:val="toc 2"/>
    <w:basedOn w:val="Navaden"/>
    <w:next w:val="Navaden"/>
    <w:autoRedefine/>
    <w:uiPriority w:val="39"/>
    <w:unhideWhenUsed/>
    <w:rsid w:val="006B1129"/>
    <w:pPr>
      <w:spacing w:after="100" w:line="259" w:lineRule="auto"/>
      <w:ind w:left="220"/>
      <w:jc w:val="left"/>
    </w:pPr>
    <w:rPr>
      <w:rFonts w:asciiTheme="minorHAnsi" w:eastAsiaTheme="minorEastAsia" w:hAnsiTheme="minorHAnsi"/>
      <w:sz w:val="22"/>
      <w:szCs w:val="22"/>
    </w:rPr>
  </w:style>
  <w:style w:type="paragraph" w:styleId="Kazalovsebine1">
    <w:name w:val="toc 1"/>
    <w:basedOn w:val="Navaden"/>
    <w:next w:val="Navaden"/>
    <w:autoRedefine/>
    <w:uiPriority w:val="39"/>
    <w:unhideWhenUsed/>
    <w:rsid w:val="006B1129"/>
    <w:pPr>
      <w:spacing w:after="100" w:line="259" w:lineRule="auto"/>
      <w:jc w:val="left"/>
    </w:pPr>
    <w:rPr>
      <w:rFonts w:asciiTheme="minorHAnsi" w:eastAsiaTheme="minorEastAsia" w:hAnsiTheme="minorHAnsi"/>
      <w:sz w:val="22"/>
      <w:szCs w:val="22"/>
    </w:rPr>
  </w:style>
  <w:style w:type="paragraph" w:styleId="Kazalovsebine3">
    <w:name w:val="toc 3"/>
    <w:basedOn w:val="Navaden"/>
    <w:next w:val="Navaden"/>
    <w:autoRedefine/>
    <w:uiPriority w:val="39"/>
    <w:unhideWhenUsed/>
    <w:rsid w:val="006B1129"/>
    <w:pPr>
      <w:spacing w:after="100" w:line="259" w:lineRule="auto"/>
      <w:ind w:left="440"/>
      <w:jc w:val="left"/>
    </w:pPr>
    <w:rPr>
      <w:rFonts w:asciiTheme="minorHAnsi" w:eastAsiaTheme="minorEastAsia" w:hAnsiTheme="minorHAnsi"/>
      <w:sz w:val="22"/>
      <w:szCs w:val="22"/>
    </w:rPr>
  </w:style>
  <w:style w:type="character" w:styleId="Hiperpovezava">
    <w:name w:val="Hyperlink"/>
    <w:basedOn w:val="Privzetapisavaodstavka"/>
    <w:uiPriority w:val="99"/>
    <w:unhideWhenUsed/>
    <w:rsid w:val="006B112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907711">
      <w:bodyDiv w:val="1"/>
      <w:marLeft w:val="0"/>
      <w:marRight w:val="0"/>
      <w:marTop w:val="0"/>
      <w:marBottom w:val="0"/>
      <w:divBdr>
        <w:top w:val="none" w:sz="0" w:space="0" w:color="auto"/>
        <w:left w:val="none" w:sz="0" w:space="0" w:color="auto"/>
        <w:bottom w:val="none" w:sz="0" w:space="0" w:color="auto"/>
        <w:right w:val="none" w:sz="0" w:space="0" w:color="auto"/>
      </w:divBdr>
    </w:div>
    <w:div w:id="503253393">
      <w:bodyDiv w:val="1"/>
      <w:marLeft w:val="0"/>
      <w:marRight w:val="0"/>
      <w:marTop w:val="0"/>
      <w:marBottom w:val="0"/>
      <w:divBdr>
        <w:top w:val="none" w:sz="0" w:space="0" w:color="auto"/>
        <w:left w:val="none" w:sz="0" w:space="0" w:color="auto"/>
        <w:bottom w:val="none" w:sz="0" w:space="0" w:color="auto"/>
        <w:right w:val="none" w:sz="0" w:space="0" w:color="auto"/>
      </w:divBdr>
      <w:divsChild>
        <w:div w:id="889996861">
          <w:marLeft w:val="0"/>
          <w:marRight w:val="0"/>
          <w:marTop w:val="0"/>
          <w:marBottom w:val="0"/>
          <w:divBdr>
            <w:top w:val="none" w:sz="0" w:space="0" w:color="auto"/>
            <w:left w:val="none" w:sz="0" w:space="0" w:color="auto"/>
            <w:bottom w:val="none" w:sz="0" w:space="0" w:color="auto"/>
            <w:right w:val="none" w:sz="0" w:space="0" w:color="auto"/>
          </w:divBdr>
          <w:divsChild>
            <w:div w:id="2114128024">
              <w:marLeft w:val="0"/>
              <w:marRight w:val="0"/>
              <w:marTop w:val="0"/>
              <w:marBottom w:val="0"/>
              <w:divBdr>
                <w:top w:val="none" w:sz="0" w:space="0" w:color="auto"/>
                <w:left w:val="none" w:sz="0" w:space="0" w:color="auto"/>
                <w:bottom w:val="none" w:sz="0" w:space="0" w:color="auto"/>
                <w:right w:val="none" w:sz="0" w:space="0" w:color="auto"/>
              </w:divBdr>
              <w:divsChild>
                <w:div w:id="2086032733">
                  <w:marLeft w:val="0"/>
                  <w:marRight w:val="0"/>
                  <w:marTop w:val="0"/>
                  <w:marBottom w:val="0"/>
                  <w:divBdr>
                    <w:top w:val="none" w:sz="0" w:space="0" w:color="auto"/>
                    <w:left w:val="none" w:sz="0" w:space="0" w:color="auto"/>
                    <w:bottom w:val="none" w:sz="0" w:space="0" w:color="auto"/>
                    <w:right w:val="none" w:sz="0" w:space="0" w:color="auto"/>
                  </w:divBdr>
                  <w:divsChild>
                    <w:div w:id="350684994">
                      <w:marLeft w:val="0"/>
                      <w:marRight w:val="0"/>
                      <w:marTop w:val="0"/>
                      <w:marBottom w:val="0"/>
                      <w:divBdr>
                        <w:top w:val="none" w:sz="0" w:space="0" w:color="auto"/>
                        <w:left w:val="none" w:sz="0" w:space="0" w:color="auto"/>
                        <w:bottom w:val="none" w:sz="0" w:space="0" w:color="auto"/>
                        <w:right w:val="none" w:sz="0" w:space="0" w:color="auto"/>
                      </w:divBdr>
                      <w:divsChild>
                        <w:div w:id="744259106">
                          <w:marLeft w:val="0"/>
                          <w:marRight w:val="0"/>
                          <w:marTop w:val="0"/>
                          <w:marBottom w:val="0"/>
                          <w:divBdr>
                            <w:top w:val="none" w:sz="0" w:space="0" w:color="auto"/>
                            <w:left w:val="none" w:sz="0" w:space="0" w:color="auto"/>
                            <w:bottom w:val="none" w:sz="0" w:space="0" w:color="auto"/>
                            <w:right w:val="none" w:sz="0" w:space="0" w:color="auto"/>
                          </w:divBdr>
                          <w:divsChild>
                            <w:div w:id="78180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8488618">
      <w:bodyDiv w:val="1"/>
      <w:marLeft w:val="0"/>
      <w:marRight w:val="0"/>
      <w:marTop w:val="0"/>
      <w:marBottom w:val="0"/>
      <w:divBdr>
        <w:top w:val="none" w:sz="0" w:space="0" w:color="auto"/>
        <w:left w:val="none" w:sz="0" w:space="0" w:color="auto"/>
        <w:bottom w:val="none" w:sz="0" w:space="0" w:color="auto"/>
        <w:right w:val="none" w:sz="0" w:space="0" w:color="auto"/>
      </w:divBdr>
    </w:div>
    <w:div w:id="747115182">
      <w:bodyDiv w:val="1"/>
      <w:marLeft w:val="0"/>
      <w:marRight w:val="0"/>
      <w:marTop w:val="0"/>
      <w:marBottom w:val="0"/>
      <w:divBdr>
        <w:top w:val="none" w:sz="0" w:space="0" w:color="auto"/>
        <w:left w:val="none" w:sz="0" w:space="0" w:color="auto"/>
        <w:bottom w:val="none" w:sz="0" w:space="0" w:color="auto"/>
        <w:right w:val="none" w:sz="0" w:space="0" w:color="auto"/>
      </w:divBdr>
    </w:div>
    <w:div w:id="1806777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Calibri Light">
    <w:panose1 w:val="020F0302020204030204"/>
    <w:charset w:val="EE"/>
    <w:family w:val="swiss"/>
    <w:pitch w:val="variable"/>
    <w:sig w:usb0="A0002AEF" w:usb1="4000207B" w:usb2="00000000" w:usb3="00000000" w:csb0="000001FF" w:csb1="00000000"/>
  </w:font>
  <w:font w:name="Arial">
    <w:altName w:val="Arial Narrow"/>
    <w:panose1 w:val="020B0604020202020204"/>
    <w:charset w:val="EE"/>
    <w:family w:val="swiss"/>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3DF7"/>
    <w:rsid w:val="005F3DF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3FC88DEA21844904B7EB8B646238088B">
    <w:name w:val="3FC88DEA21844904B7EB8B646238088B"/>
    <w:rsid w:val="005F3DF7"/>
  </w:style>
  <w:style w:type="paragraph" w:customStyle="1" w:styleId="078CEBCD8FB9415AA2AFF05E664B3607">
    <w:name w:val="078CEBCD8FB9415AA2AFF05E664B3607"/>
    <w:rsid w:val="005F3DF7"/>
  </w:style>
  <w:style w:type="paragraph" w:customStyle="1" w:styleId="01479D9B453E419AB1563BABF2EFF940">
    <w:name w:val="01479D9B453E419AB1563BABF2EFF940"/>
    <w:rsid w:val="005F3DF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06F0221D-A163-4C1F-9639-99B313A479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237</TotalTime>
  <Pages>17</Pages>
  <Words>1426</Words>
  <Characters>9528</Characters>
  <Application>Microsoft Office Word</Application>
  <DocSecurity>0</DocSecurity>
  <Lines>79</Lines>
  <Paragraphs>21</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10933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Urban Žurbi</dc:creator>
  <cp:keywords/>
  <dc:description/>
  <cp:lastModifiedBy>Tjaša Kodela</cp:lastModifiedBy>
  <cp:revision>51</cp:revision>
  <dcterms:created xsi:type="dcterms:W3CDTF">2025-09-30T05:43:00Z</dcterms:created>
  <dcterms:modified xsi:type="dcterms:W3CDTF">2025-09-30T09:39:00Z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057a7ca9bdeac3c875f337693a56d5157323d7f16bbf7e5a6bc09e6389e6ad66</vt:lpwstr>
  </property>
</Properties>
</file>